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Cs/>
          <w:color w:val="000000"/>
          <w:kern w:val="0"/>
          <w:sz w:val="32"/>
          <w:szCs w:val="32"/>
          <w:shd w:val="clear" w:color="auto" w:fill="FFFFFF"/>
        </w:rPr>
      </w:pPr>
      <w:r>
        <w:rPr>
          <w:rFonts w:hint="eastAsia" w:ascii="黑体" w:hAnsi="黑体" w:eastAsia="黑体" w:cs="黑体"/>
          <w:bCs/>
          <w:color w:val="000000"/>
          <w:kern w:val="0"/>
          <w:sz w:val="32"/>
          <w:szCs w:val="32"/>
          <w:shd w:val="clear" w:color="auto" w:fill="FFFFFF"/>
        </w:rPr>
        <w:t>附件2</w:t>
      </w:r>
    </w:p>
    <w:p>
      <w:pPr>
        <w:jc w:val="center"/>
        <w:rPr>
          <w:rFonts w:ascii="方正小标宋简体" w:hAnsi="方正小标宋简体" w:eastAsia="方正小标宋简体" w:cs="方正小标宋简体"/>
          <w:sz w:val="36"/>
          <w:szCs w:val="36"/>
          <w:shd w:val="clear" w:color="auto" w:fill="FFFFFF"/>
        </w:rPr>
      </w:pPr>
      <w:r>
        <w:rPr>
          <w:rFonts w:hint="eastAsia" w:ascii="方正小标宋简体" w:hAnsi="方正小标宋简体" w:eastAsia="方正小标宋简体" w:cs="方正小标宋简体"/>
          <w:sz w:val="36"/>
          <w:szCs w:val="36"/>
          <w:shd w:val="clear" w:color="auto" w:fill="FFFFFF"/>
        </w:rPr>
        <w:t>台州市金融投资集团有限公司招聘岗位表（所属企业）</w:t>
      </w:r>
    </w:p>
    <w:p>
      <w:pPr>
        <w:pStyle w:val="2"/>
        <w:spacing w:line="240" w:lineRule="exact"/>
      </w:pPr>
    </w:p>
    <w:tbl>
      <w:tblPr>
        <w:tblStyle w:val="6"/>
        <w:tblW w:w="141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546"/>
        <w:gridCol w:w="1256"/>
        <w:gridCol w:w="499"/>
        <w:gridCol w:w="1185"/>
        <w:gridCol w:w="1470"/>
        <w:gridCol w:w="1056"/>
        <w:gridCol w:w="5252"/>
        <w:gridCol w:w="708"/>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jc w:val="center"/>
        </w:trPr>
        <w:tc>
          <w:tcPr>
            <w:tcW w:w="448" w:type="dxa"/>
            <w:vAlign w:val="center"/>
          </w:tcPr>
          <w:p>
            <w:pPr>
              <w:spacing w:line="240" w:lineRule="exact"/>
              <w:jc w:val="center"/>
              <w:rPr>
                <w:rFonts w:ascii="黑体" w:hAnsi="黑体" w:eastAsia="黑体" w:cs="黑体"/>
                <w:kern w:val="0"/>
                <w:sz w:val="24"/>
                <w:szCs w:val="24"/>
                <w:shd w:val="clear" w:color="auto" w:fill="FFFFFF"/>
              </w:rPr>
            </w:pPr>
            <w:r>
              <w:rPr>
                <w:rFonts w:hint="eastAsia" w:ascii="黑体" w:hAnsi="黑体" w:eastAsia="黑体" w:cs="黑体"/>
                <w:kern w:val="0"/>
                <w:sz w:val="24"/>
                <w:szCs w:val="24"/>
                <w:shd w:val="clear" w:color="auto" w:fill="FFFFFF"/>
              </w:rPr>
              <w:t>序号</w:t>
            </w:r>
          </w:p>
        </w:tc>
        <w:tc>
          <w:tcPr>
            <w:tcW w:w="1546" w:type="dxa"/>
            <w:vAlign w:val="center"/>
          </w:tcPr>
          <w:p>
            <w:pPr>
              <w:spacing w:line="240" w:lineRule="exact"/>
              <w:jc w:val="center"/>
              <w:rPr>
                <w:rFonts w:ascii="黑体" w:hAnsi="黑体" w:eastAsia="黑体" w:cs="黑体"/>
                <w:kern w:val="0"/>
                <w:sz w:val="24"/>
                <w:szCs w:val="24"/>
                <w:shd w:val="clear" w:color="auto" w:fill="FFFFFF"/>
              </w:rPr>
            </w:pPr>
            <w:r>
              <w:rPr>
                <w:rFonts w:hint="eastAsia" w:ascii="黑体" w:hAnsi="黑体" w:eastAsia="黑体" w:cs="黑体"/>
                <w:kern w:val="0"/>
                <w:sz w:val="24"/>
                <w:szCs w:val="24"/>
                <w:shd w:val="clear" w:color="auto" w:fill="FFFFFF"/>
              </w:rPr>
              <w:t>公司</w:t>
            </w:r>
          </w:p>
        </w:tc>
        <w:tc>
          <w:tcPr>
            <w:tcW w:w="1256" w:type="dxa"/>
            <w:vAlign w:val="center"/>
          </w:tcPr>
          <w:p>
            <w:pPr>
              <w:spacing w:line="240" w:lineRule="exact"/>
              <w:jc w:val="center"/>
              <w:rPr>
                <w:rFonts w:ascii="黑体" w:hAnsi="黑体" w:eastAsia="黑体" w:cs="黑体"/>
                <w:kern w:val="0"/>
                <w:sz w:val="24"/>
                <w:szCs w:val="24"/>
                <w:shd w:val="clear" w:color="auto" w:fill="FFFFFF"/>
              </w:rPr>
            </w:pPr>
            <w:r>
              <w:rPr>
                <w:rFonts w:hint="eastAsia" w:ascii="黑体" w:hAnsi="黑体" w:eastAsia="黑体" w:cs="黑体"/>
                <w:kern w:val="0"/>
                <w:sz w:val="24"/>
                <w:szCs w:val="24"/>
                <w:shd w:val="clear" w:color="auto" w:fill="FFFFFF"/>
              </w:rPr>
              <w:t>岗位名称</w:t>
            </w:r>
          </w:p>
        </w:tc>
        <w:tc>
          <w:tcPr>
            <w:tcW w:w="499" w:type="dxa"/>
            <w:vAlign w:val="center"/>
          </w:tcPr>
          <w:p>
            <w:pPr>
              <w:spacing w:line="240" w:lineRule="exact"/>
              <w:jc w:val="center"/>
              <w:rPr>
                <w:rFonts w:ascii="黑体" w:hAnsi="黑体" w:eastAsia="黑体" w:cs="黑体"/>
                <w:kern w:val="0"/>
                <w:sz w:val="24"/>
                <w:szCs w:val="24"/>
                <w:shd w:val="clear" w:color="auto" w:fill="FFFFFF"/>
              </w:rPr>
            </w:pPr>
            <w:r>
              <w:rPr>
                <w:rFonts w:hint="eastAsia" w:ascii="黑体" w:hAnsi="黑体" w:eastAsia="黑体" w:cs="黑体"/>
                <w:kern w:val="0"/>
                <w:sz w:val="24"/>
                <w:szCs w:val="24"/>
                <w:shd w:val="clear" w:color="auto" w:fill="FFFFFF"/>
              </w:rPr>
              <w:t>人数</w:t>
            </w:r>
          </w:p>
        </w:tc>
        <w:tc>
          <w:tcPr>
            <w:tcW w:w="1185" w:type="dxa"/>
            <w:vAlign w:val="center"/>
          </w:tcPr>
          <w:p>
            <w:pPr>
              <w:spacing w:line="240" w:lineRule="exact"/>
              <w:jc w:val="center"/>
              <w:rPr>
                <w:rFonts w:hint="default" w:ascii="黑体" w:hAnsi="黑体" w:eastAsia="黑体" w:cs="黑体"/>
                <w:kern w:val="0"/>
                <w:sz w:val="24"/>
                <w:szCs w:val="24"/>
                <w:shd w:val="clear" w:color="auto" w:fill="FFFFFF"/>
                <w:lang w:val="en-US" w:eastAsia="zh-CN"/>
              </w:rPr>
            </w:pPr>
            <w:r>
              <w:rPr>
                <w:rFonts w:hint="eastAsia" w:ascii="黑体" w:hAnsi="黑体" w:eastAsia="黑体" w:cs="黑体"/>
                <w:kern w:val="0"/>
                <w:sz w:val="24"/>
                <w:szCs w:val="24"/>
                <w:shd w:val="clear" w:color="auto" w:fill="FFFFFF"/>
              </w:rPr>
              <w:t>学历</w:t>
            </w:r>
            <w:r>
              <w:rPr>
                <w:rFonts w:hint="eastAsia" w:ascii="黑体" w:hAnsi="黑体" w:eastAsia="黑体" w:cs="黑体"/>
                <w:kern w:val="0"/>
                <w:sz w:val="24"/>
                <w:szCs w:val="24"/>
                <w:shd w:val="clear" w:color="auto" w:fill="FFFFFF"/>
                <w:lang w:eastAsia="zh-CN"/>
              </w:rPr>
              <w:t>、</w:t>
            </w:r>
            <w:r>
              <w:rPr>
                <w:rFonts w:hint="eastAsia" w:ascii="黑体" w:hAnsi="黑体" w:eastAsia="黑体" w:cs="黑体"/>
                <w:kern w:val="0"/>
                <w:sz w:val="24"/>
                <w:szCs w:val="24"/>
                <w:shd w:val="clear" w:color="auto" w:fill="FFFFFF"/>
                <w:lang w:val="en-US" w:eastAsia="zh-CN"/>
              </w:rPr>
              <w:t>学位要求</w:t>
            </w:r>
          </w:p>
        </w:tc>
        <w:tc>
          <w:tcPr>
            <w:tcW w:w="1470" w:type="dxa"/>
            <w:vAlign w:val="center"/>
          </w:tcPr>
          <w:p>
            <w:pPr>
              <w:spacing w:line="240" w:lineRule="exact"/>
              <w:jc w:val="center"/>
              <w:rPr>
                <w:rFonts w:ascii="黑体" w:hAnsi="黑体" w:eastAsia="黑体" w:cs="黑体"/>
                <w:kern w:val="0"/>
                <w:sz w:val="24"/>
                <w:szCs w:val="24"/>
                <w:shd w:val="clear" w:color="auto" w:fill="FFFFFF"/>
              </w:rPr>
            </w:pPr>
            <w:r>
              <w:rPr>
                <w:rFonts w:ascii="黑体" w:hAnsi="黑体" w:eastAsia="黑体" w:cs="黑体"/>
                <w:kern w:val="0"/>
                <w:sz w:val="24"/>
                <w:szCs w:val="24"/>
                <w:shd w:val="clear" w:color="auto" w:fill="FFFFFF"/>
              </w:rPr>
              <w:t>专业</w:t>
            </w:r>
          </w:p>
        </w:tc>
        <w:tc>
          <w:tcPr>
            <w:tcW w:w="1056" w:type="dxa"/>
            <w:vAlign w:val="center"/>
          </w:tcPr>
          <w:p>
            <w:pPr>
              <w:spacing w:line="240" w:lineRule="exact"/>
              <w:jc w:val="center"/>
              <w:rPr>
                <w:rFonts w:ascii="黑体" w:hAnsi="黑体" w:eastAsia="黑体" w:cs="黑体"/>
                <w:kern w:val="0"/>
                <w:sz w:val="24"/>
                <w:szCs w:val="24"/>
                <w:shd w:val="clear" w:color="auto" w:fill="FFFFFF"/>
              </w:rPr>
            </w:pPr>
            <w:r>
              <w:rPr>
                <w:rFonts w:hint="eastAsia" w:ascii="黑体" w:hAnsi="黑体" w:eastAsia="黑体" w:cs="黑体"/>
                <w:kern w:val="0"/>
                <w:sz w:val="24"/>
                <w:szCs w:val="24"/>
                <w:shd w:val="clear" w:color="auto" w:fill="FFFFFF"/>
              </w:rPr>
              <w:t>年龄</w:t>
            </w:r>
          </w:p>
        </w:tc>
        <w:tc>
          <w:tcPr>
            <w:tcW w:w="5252" w:type="dxa"/>
            <w:vAlign w:val="center"/>
          </w:tcPr>
          <w:p>
            <w:pPr>
              <w:spacing w:line="240" w:lineRule="exact"/>
              <w:jc w:val="center"/>
              <w:rPr>
                <w:rFonts w:ascii="黑体" w:hAnsi="黑体" w:eastAsia="黑体" w:cs="黑体"/>
                <w:kern w:val="0"/>
                <w:sz w:val="24"/>
                <w:szCs w:val="24"/>
                <w:shd w:val="clear" w:color="auto" w:fill="FFFFFF"/>
              </w:rPr>
            </w:pPr>
            <w:r>
              <w:rPr>
                <w:rFonts w:hint="eastAsia" w:ascii="黑体" w:hAnsi="黑体" w:eastAsia="黑体" w:cs="黑体"/>
                <w:kern w:val="0"/>
                <w:sz w:val="24"/>
                <w:szCs w:val="24"/>
                <w:shd w:val="clear" w:color="auto" w:fill="FFFFFF"/>
              </w:rPr>
              <w:t>其他要求</w:t>
            </w:r>
          </w:p>
        </w:tc>
        <w:tc>
          <w:tcPr>
            <w:tcW w:w="708" w:type="dxa"/>
            <w:vAlign w:val="center"/>
          </w:tcPr>
          <w:p>
            <w:pPr>
              <w:spacing w:line="240" w:lineRule="exact"/>
              <w:jc w:val="center"/>
              <w:rPr>
                <w:rFonts w:ascii="黑体" w:hAnsi="黑体" w:eastAsia="黑体" w:cs="黑体"/>
                <w:kern w:val="0"/>
                <w:sz w:val="24"/>
                <w:szCs w:val="24"/>
                <w:shd w:val="clear" w:color="auto" w:fill="FFFFFF"/>
              </w:rPr>
            </w:pPr>
            <w:r>
              <w:rPr>
                <w:rFonts w:ascii="黑体" w:hAnsi="黑体" w:eastAsia="黑体" w:cs="黑体"/>
                <w:kern w:val="0"/>
                <w:sz w:val="24"/>
                <w:szCs w:val="24"/>
                <w:shd w:val="clear" w:color="auto" w:fill="FFFFFF"/>
              </w:rPr>
              <w:t>考试形式</w:t>
            </w:r>
          </w:p>
        </w:tc>
        <w:tc>
          <w:tcPr>
            <w:tcW w:w="704" w:type="dxa"/>
            <w:vAlign w:val="center"/>
          </w:tcPr>
          <w:p>
            <w:pPr>
              <w:spacing w:line="240" w:lineRule="exact"/>
              <w:jc w:val="both"/>
              <w:rPr>
                <w:rFonts w:hint="default" w:ascii="黑体" w:hAnsi="黑体" w:eastAsia="黑体" w:cs="黑体"/>
                <w:kern w:val="0"/>
                <w:sz w:val="24"/>
                <w:szCs w:val="24"/>
                <w:shd w:val="clear" w:color="auto" w:fill="FFFFFF"/>
                <w:lang w:val="en-US" w:eastAsia="zh-CN"/>
              </w:rPr>
            </w:pPr>
            <w:r>
              <w:rPr>
                <w:rFonts w:hint="eastAsia" w:ascii="黑体" w:hAnsi="黑体" w:eastAsia="黑体" w:cs="黑体"/>
                <w:kern w:val="0"/>
                <w:sz w:val="24"/>
                <w:szCs w:val="24"/>
                <w:shd w:val="clear" w:color="auto" w:fill="FFFFFF"/>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48" w:type="dxa"/>
            <w:vAlign w:val="center"/>
          </w:tcPr>
          <w:p>
            <w:pPr>
              <w:jc w:val="center"/>
              <w:textAlignment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1</w:t>
            </w:r>
          </w:p>
        </w:tc>
        <w:tc>
          <w:tcPr>
            <w:tcW w:w="1546" w:type="dxa"/>
            <w:vAlign w:val="center"/>
          </w:tcPr>
          <w:p>
            <w:pPr>
              <w:jc w:val="center"/>
              <w:textAlignment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台州市金控租赁有限公司</w:t>
            </w:r>
          </w:p>
        </w:tc>
        <w:tc>
          <w:tcPr>
            <w:tcW w:w="1256" w:type="dxa"/>
            <w:vAlign w:val="center"/>
          </w:tcPr>
          <w:p>
            <w:pPr>
              <w:jc w:val="center"/>
              <w:textAlignment w:val="center"/>
              <w:rPr>
                <w:rFonts w:ascii="黑体" w:hAnsi="黑体" w:eastAsia="黑体" w:cs="黑体"/>
                <w:kern w:val="0"/>
                <w:sz w:val="22"/>
                <w:shd w:val="clear" w:color="auto" w:fill="FFFFFF"/>
              </w:rPr>
            </w:pPr>
            <w:r>
              <w:rPr>
                <w:rFonts w:hint="eastAsia" w:ascii="仿宋_GB2312" w:hAnsi="仿宋_GB2312" w:eastAsia="仿宋_GB2312" w:cs="仿宋_GB2312"/>
                <w:sz w:val="22"/>
              </w:rPr>
              <w:t>法务岗</w:t>
            </w:r>
          </w:p>
        </w:tc>
        <w:tc>
          <w:tcPr>
            <w:tcW w:w="499" w:type="dxa"/>
            <w:vAlign w:val="center"/>
          </w:tcPr>
          <w:p>
            <w:pPr>
              <w:jc w:val="center"/>
              <w:textAlignment w:val="center"/>
              <w:rPr>
                <w:rFonts w:ascii="黑体" w:hAnsi="黑体" w:eastAsia="黑体" w:cs="黑体"/>
                <w:kern w:val="0"/>
                <w:sz w:val="22"/>
                <w:shd w:val="clear" w:color="auto" w:fill="FFFFFF"/>
              </w:rPr>
            </w:pPr>
            <w:r>
              <w:rPr>
                <w:rFonts w:hint="eastAsia" w:ascii="仿宋_GB2312" w:hAnsi="宋体" w:eastAsia="仿宋_GB2312" w:cs="仿宋_GB2312"/>
                <w:color w:val="000000"/>
                <w:kern w:val="0"/>
                <w:sz w:val="22"/>
                <w:lang w:bidi="ar"/>
              </w:rPr>
              <w:t>1</w:t>
            </w:r>
          </w:p>
        </w:tc>
        <w:tc>
          <w:tcPr>
            <w:tcW w:w="1185" w:type="dxa"/>
            <w:vAlign w:val="center"/>
          </w:tcPr>
          <w:p>
            <w:pPr>
              <w:jc w:val="left"/>
              <w:textAlignment w:val="center"/>
              <w:rPr>
                <w:rFonts w:hint="default" w:ascii="仿宋_GB2312" w:hAnsi="宋体" w:eastAsia="仿宋_GB2312" w:cs="仿宋_GB2312"/>
                <w:color w:val="000000"/>
                <w:kern w:val="0"/>
                <w:sz w:val="22"/>
                <w:lang w:val="en-US" w:eastAsia="zh-CN" w:bidi="ar"/>
              </w:rPr>
            </w:pPr>
            <w:r>
              <w:rPr>
                <w:rFonts w:hint="eastAsia" w:ascii="仿宋_GB2312" w:hAnsi="仿宋_GB2312" w:eastAsia="仿宋_GB2312" w:cs="仿宋_GB2312"/>
                <w:color w:val="000000"/>
                <w:kern w:val="0"/>
                <w:sz w:val="22"/>
                <w:lang w:bidi="ar"/>
              </w:rPr>
              <w:t>本科及以上</w:t>
            </w:r>
            <w:r>
              <w:rPr>
                <w:rFonts w:hint="eastAsia" w:ascii="仿宋_GB2312" w:hAnsi="仿宋_GB2312" w:eastAsia="仿宋_GB2312" w:cs="仿宋_GB2312"/>
                <w:color w:val="000000"/>
                <w:kern w:val="0"/>
                <w:sz w:val="22"/>
                <w:lang w:eastAsia="zh-CN" w:bidi="ar"/>
              </w:rPr>
              <w:t>，</w:t>
            </w:r>
            <w:r>
              <w:rPr>
                <w:rFonts w:hint="eastAsia" w:ascii="仿宋_GB2312" w:hAnsi="仿宋" w:eastAsia="仿宋_GB2312" w:cs="仿宋_GB2312"/>
                <w:kern w:val="0"/>
                <w:sz w:val="22"/>
                <w:shd w:val="clear" w:color="auto" w:fill="FFFFFF"/>
              </w:rPr>
              <w:t>学士</w:t>
            </w:r>
            <w:r>
              <w:rPr>
                <w:rFonts w:hint="eastAsia" w:ascii="仿宋_GB2312" w:hAnsi="仿宋" w:eastAsia="仿宋_GB2312" w:cs="仿宋_GB2312"/>
                <w:kern w:val="0"/>
                <w:sz w:val="22"/>
                <w:shd w:val="clear" w:color="auto" w:fill="FFFFFF"/>
                <w:lang w:val="en-US" w:eastAsia="zh-CN"/>
              </w:rPr>
              <w:t>及以上。</w:t>
            </w:r>
          </w:p>
        </w:tc>
        <w:tc>
          <w:tcPr>
            <w:tcW w:w="1470" w:type="dxa"/>
            <w:vAlign w:val="center"/>
          </w:tcPr>
          <w:p>
            <w:pPr>
              <w:jc w:val="left"/>
              <w:textAlignment w:val="center"/>
              <w:rPr>
                <w:rFonts w:ascii="仿宋_GB2312" w:hAnsi="宋体" w:eastAsia="仿宋_GB2312" w:cs="仿宋_GB2312"/>
                <w:color w:val="000000"/>
                <w:kern w:val="0"/>
                <w:sz w:val="22"/>
                <w:lang w:bidi="ar"/>
              </w:rPr>
            </w:pPr>
            <w:r>
              <w:rPr>
                <w:rFonts w:hint="eastAsia" w:ascii="仿宋_GB2312" w:hAnsi="仿宋_GB2312" w:eastAsia="仿宋_GB2312" w:cs="仿宋_GB2312"/>
                <w:color w:val="000000"/>
                <w:kern w:val="0"/>
                <w:sz w:val="22"/>
                <w:lang w:bidi="ar"/>
              </w:rPr>
              <w:t>法学、</w:t>
            </w:r>
            <w:r>
              <w:rPr>
                <w:rFonts w:ascii="仿宋_GB2312" w:hAnsi="仿宋_GB2312" w:eastAsia="仿宋_GB2312" w:cs="仿宋_GB2312"/>
                <w:color w:val="000000"/>
                <w:kern w:val="0"/>
                <w:sz w:val="22"/>
                <w:lang w:bidi="ar"/>
              </w:rPr>
              <w:t>经济、</w:t>
            </w:r>
            <w:r>
              <w:rPr>
                <w:rFonts w:hint="eastAsia" w:ascii="仿宋_GB2312" w:hAnsi="仿宋_GB2312" w:eastAsia="仿宋_GB2312" w:cs="仿宋_GB2312"/>
                <w:color w:val="000000"/>
                <w:kern w:val="0"/>
                <w:sz w:val="22"/>
                <w:lang w:bidi="ar"/>
              </w:rPr>
              <w:t>金融、</w:t>
            </w:r>
            <w:r>
              <w:rPr>
                <w:rFonts w:ascii="仿宋_GB2312" w:hAnsi="仿宋_GB2312" w:eastAsia="仿宋_GB2312" w:cs="仿宋_GB2312"/>
                <w:color w:val="000000"/>
                <w:kern w:val="0"/>
                <w:sz w:val="22"/>
                <w:lang w:bidi="ar"/>
              </w:rPr>
              <w:t>财会</w:t>
            </w:r>
            <w:r>
              <w:rPr>
                <w:rFonts w:hint="eastAsia" w:ascii="仿宋_GB2312" w:hAnsi="仿宋_GB2312" w:eastAsia="仿宋_GB2312" w:cs="仿宋_GB2312"/>
                <w:color w:val="000000"/>
                <w:kern w:val="0"/>
                <w:sz w:val="22"/>
                <w:lang w:bidi="ar"/>
              </w:rPr>
              <w:t>审计</w:t>
            </w:r>
            <w:r>
              <w:rPr>
                <w:rFonts w:ascii="仿宋_GB2312" w:hAnsi="仿宋_GB2312" w:eastAsia="仿宋_GB2312" w:cs="仿宋_GB2312"/>
                <w:color w:val="000000"/>
                <w:kern w:val="0"/>
                <w:sz w:val="22"/>
                <w:lang w:bidi="ar"/>
              </w:rPr>
              <w:t>类</w:t>
            </w:r>
            <w:r>
              <w:rPr>
                <w:rFonts w:hint="eastAsia" w:ascii="仿宋_GB2312" w:hAnsi="仿宋_GB2312" w:eastAsia="仿宋_GB2312" w:cs="仿宋_GB2312"/>
                <w:color w:val="000000"/>
                <w:kern w:val="0"/>
                <w:sz w:val="22"/>
                <w:lang w:bidi="ar"/>
              </w:rPr>
              <w:t>、</w:t>
            </w:r>
            <w:r>
              <w:rPr>
                <w:rFonts w:ascii="仿宋_GB2312" w:hAnsi="仿宋_GB2312" w:eastAsia="仿宋_GB2312" w:cs="仿宋_GB2312"/>
                <w:color w:val="000000"/>
                <w:kern w:val="0"/>
                <w:sz w:val="22"/>
                <w:lang w:bidi="ar"/>
              </w:rPr>
              <w:t>管理类</w:t>
            </w:r>
            <w:r>
              <w:rPr>
                <w:rFonts w:hint="eastAsia" w:ascii="仿宋_GB2312" w:hAnsi="仿宋_GB2312" w:eastAsia="仿宋_GB2312" w:cs="仿宋_GB2312"/>
                <w:color w:val="000000"/>
                <w:kern w:val="0"/>
                <w:sz w:val="22"/>
                <w:lang w:bidi="ar"/>
              </w:rPr>
              <w:t>等相关专业</w:t>
            </w:r>
          </w:p>
        </w:tc>
        <w:tc>
          <w:tcPr>
            <w:tcW w:w="1056" w:type="dxa"/>
            <w:vAlign w:val="center"/>
          </w:tcPr>
          <w:p>
            <w:pPr>
              <w:jc w:val="center"/>
              <w:rPr>
                <w:rFonts w:ascii="黑体" w:hAnsi="黑体" w:eastAsia="黑体" w:cs="黑体"/>
                <w:kern w:val="0"/>
                <w:sz w:val="22"/>
                <w:shd w:val="clear" w:color="auto" w:fill="FFFFFF"/>
              </w:rPr>
            </w:pPr>
            <w:r>
              <w:rPr>
                <w:rFonts w:hint="eastAsia" w:ascii="仿宋_GB2312" w:hAnsi="宋体" w:eastAsia="仿宋_GB2312" w:cs="仿宋_GB2312"/>
                <w:color w:val="000000"/>
                <w:kern w:val="0"/>
                <w:sz w:val="22"/>
                <w:lang w:val="en-US" w:eastAsia="zh-CN" w:bidi="ar"/>
              </w:rPr>
              <w:t>1991</w:t>
            </w:r>
            <w:r>
              <w:rPr>
                <w:rFonts w:hint="eastAsia" w:ascii="仿宋_GB2312" w:hAnsi="宋体" w:eastAsia="仿宋_GB2312" w:cs="仿宋_GB2312"/>
                <w:color w:val="000000"/>
                <w:kern w:val="0"/>
                <w:sz w:val="22"/>
                <w:lang w:bidi="ar"/>
              </w:rPr>
              <w:t>.</w:t>
            </w:r>
            <w:r>
              <w:rPr>
                <w:rFonts w:hint="eastAsia" w:ascii="仿宋_GB2312" w:hAnsi="宋体" w:eastAsia="仿宋_GB2312" w:cs="仿宋_GB2312"/>
                <w:color w:val="000000"/>
                <w:kern w:val="0"/>
                <w:sz w:val="22"/>
                <w:lang w:val="en-US" w:eastAsia="zh-CN" w:bidi="ar"/>
              </w:rPr>
              <w:t>4</w:t>
            </w:r>
            <w:r>
              <w:rPr>
                <w:rFonts w:hint="eastAsia" w:ascii="仿宋_GB2312" w:hAnsi="宋体" w:eastAsia="仿宋_GB2312" w:cs="仿宋_GB2312"/>
                <w:color w:val="000000"/>
                <w:kern w:val="0"/>
                <w:sz w:val="22"/>
                <w:lang w:bidi="ar"/>
              </w:rPr>
              <w:t>.1以后出生</w:t>
            </w:r>
          </w:p>
        </w:tc>
        <w:tc>
          <w:tcPr>
            <w:tcW w:w="5252" w:type="dxa"/>
            <w:vAlign w:val="center"/>
          </w:tcPr>
          <w:p>
            <w:pPr>
              <w:jc w:val="left"/>
              <w:rPr>
                <w:rFonts w:ascii="仿宋_GB2312" w:hAnsi="仿宋_GB2312" w:eastAsia="仿宋_GB2312" w:cs="仿宋_GB2312"/>
                <w:color w:val="000000"/>
                <w:kern w:val="0"/>
                <w:sz w:val="22"/>
                <w:lang w:bidi="ar"/>
              </w:rPr>
            </w:pPr>
            <w:r>
              <w:rPr>
                <w:rFonts w:hint="eastAsia" w:ascii="仿宋_GB2312" w:hAnsi="宋体" w:eastAsia="仿宋_GB2312" w:cs="仿宋_GB2312"/>
                <w:color w:val="000000"/>
                <w:kern w:val="0"/>
                <w:sz w:val="22"/>
                <w:lang w:bidi="ar"/>
              </w:rPr>
              <w:t>1.</w:t>
            </w:r>
            <w:r>
              <w:rPr>
                <w:rFonts w:hint="eastAsia" w:ascii="仿宋_GB2312" w:hAnsi="宋体" w:eastAsia="仿宋_GB2312" w:cs="仿宋_GB2312"/>
                <w:color w:val="000000"/>
                <w:kern w:val="0"/>
                <w:sz w:val="22"/>
                <w:lang w:val="en-US" w:eastAsia="zh-CN" w:bidi="ar"/>
              </w:rPr>
              <w:t>取得</w:t>
            </w:r>
            <w:r>
              <w:rPr>
                <w:rFonts w:hint="eastAsia" w:ascii="仿宋_GB2312" w:hAnsi="仿宋_GB2312" w:eastAsia="仿宋_GB2312" w:cs="仿宋_GB2312"/>
                <w:color w:val="000000"/>
                <w:kern w:val="0"/>
                <w:sz w:val="22"/>
                <w:lang w:bidi="ar"/>
              </w:rPr>
              <w:t>律师职业资格证书；</w:t>
            </w:r>
            <w:r>
              <w:rPr>
                <w:rFonts w:hint="eastAsia" w:ascii="仿宋_GB2312" w:hAnsi="仿宋_GB2312" w:eastAsia="仿宋_GB2312" w:cs="仿宋_GB2312"/>
                <w:color w:val="000000"/>
                <w:kern w:val="0"/>
                <w:sz w:val="22"/>
                <w:lang w:bidi="ar"/>
              </w:rPr>
              <w:br w:type="textWrapping"/>
            </w:r>
            <w:r>
              <w:rPr>
                <w:rFonts w:hint="eastAsia" w:ascii="仿宋_GB2312" w:hAnsi="仿宋_GB2312" w:eastAsia="仿宋_GB2312" w:cs="仿宋_GB2312"/>
                <w:color w:val="000000"/>
                <w:kern w:val="0"/>
                <w:sz w:val="22"/>
                <w:lang w:bidi="ar"/>
              </w:rPr>
              <w:t>2.</w:t>
            </w:r>
            <w:r>
              <w:rPr>
                <w:rFonts w:ascii="仿宋_GB2312" w:hAnsi="仿宋_GB2312" w:eastAsia="仿宋_GB2312" w:cs="仿宋_GB2312"/>
                <w:color w:val="000000"/>
                <w:kern w:val="0"/>
                <w:sz w:val="22"/>
                <w:lang w:bidi="ar"/>
              </w:rPr>
              <w:t>法律或金融机构、租赁行业、商业保理2年</w:t>
            </w:r>
            <w:r>
              <w:rPr>
                <w:rFonts w:hint="eastAsia" w:ascii="仿宋_GB2312" w:hAnsi="仿宋_GB2312" w:eastAsia="仿宋_GB2312" w:cs="仿宋_GB2312"/>
                <w:color w:val="000000"/>
                <w:kern w:val="0"/>
                <w:sz w:val="22"/>
                <w:lang w:val="en-US" w:eastAsia="zh-CN" w:bidi="ar"/>
              </w:rPr>
              <w:t>及以上</w:t>
            </w:r>
            <w:r>
              <w:rPr>
                <w:rFonts w:ascii="仿宋_GB2312" w:hAnsi="仿宋_GB2312" w:eastAsia="仿宋_GB2312" w:cs="仿宋_GB2312"/>
                <w:color w:val="000000"/>
                <w:kern w:val="0"/>
                <w:sz w:val="22"/>
                <w:lang w:bidi="ar"/>
              </w:rPr>
              <w:t>从业经验</w:t>
            </w:r>
            <w:r>
              <w:rPr>
                <w:rFonts w:hint="eastAsia" w:ascii="仿宋_GB2312" w:hAnsi="仿宋_GB2312" w:eastAsia="仿宋_GB2312" w:cs="仿宋_GB2312"/>
                <w:color w:val="000000"/>
                <w:kern w:val="0"/>
                <w:sz w:val="22"/>
                <w:lang w:bidi="ar"/>
              </w:rPr>
              <w:t>；</w:t>
            </w:r>
          </w:p>
          <w:p>
            <w:pPr>
              <w:jc w:val="left"/>
              <w:rPr>
                <w:rFonts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3.掌握国家有关政策、方针、法律法规，熟悉金融行业相关法律、法规；</w:t>
            </w:r>
          </w:p>
          <w:p>
            <w:pPr>
              <w:pStyle w:val="8"/>
              <w:ind w:firstLine="0" w:firstLineChars="0"/>
              <w:jc w:val="left"/>
              <w:rPr>
                <w:rFonts w:hint="eastAsia" w:ascii="仿宋_GB2312" w:hAnsi="仿宋_GB2312" w:eastAsia="仿宋_GB2312" w:cs="仿宋_GB2312"/>
                <w:color w:val="000000"/>
                <w:kern w:val="0"/>
                <w:sz w:val="22"/>
                <w:lang w:eastAsia="zh-CN" w:bidi="ar"/>
              </w:rPr>
            </w:pPr>
            <w:r>
              <w:rPr>
                <w:rFonts w:hint="eastAsia" w:ascii="仿宋_GB2312" w:hAnsi="仿宋_GB2312" w:eastAsia="仿宋_GB2312" w:cs="仿宋_GB2312"/>
                <w:color w:val="000000"/>
                <w:kern w:val="0"/>
                <w:sz w:val="22"/>
                <w:lang w:bidi="ar"/>
              </w:rPr>
              <w:t>4.有较强学习能力、推理分析能力、文字组织能力和创新能力，善于沟通协作</w:t>
            </w:r>
            <w:r>
              <w:rPr>
                <w:rFonts w:hint="eastAsia" w:ascii="仿宋_GB2312" w:hAnsi="仿宋_GB2312" w:eastAsia="仿宋_GB2312" w:cs="仿宋_GB2312"/>
                <w:color w:val="000000"/>
                <w:kern w:val="0"/>
                <w:sz w:val="22"/>
                <w:lang w:eastAsia="zh-CN" w:bidi="ar"/>
              </w:rPr>
              <w:t>；</w:t>
            </w:r>
          </w:p>
          <w:p>
            <w:pPr>
              <w:pStyle w:val="8"/>
              <w:ind w:firstLine="0" w:firstLineChars="0"/>
              <w:jc w:val="left"/>
              <w:rPr>
                <w:rFonts w:hint="default" w:ascii="仿宋_GB2312" w:hAnsi="仿宋_GB2312" w:eastAsia="仿宋_GB2312" w:cs="仿宋_GB2312"/>
                <w:color w:val="000000"/>
                <w:kern w:val="0"/>
                <w:sz w:val="22"/>
                <w:lang w:val="en-US" w:eastAsia="zh-CN" w:bidi="ar"/>
              </w:rPr>
            </w:pPr>
            <w:r>
              <w:rPr>
                <w:rFonts w:hint="eastAsia" w:ascii="仿宋_GB2312" w:hAnsi="仿宋_GB2312" w:eastAsia="仿宋_GB2312" w:cs="仿宋_GB2312"/>
                <w:color w:val="auto"/>
                <w:kern w:val="0"/>
                <w:sz w:val="22"/>
                <w:lang w:val="en-US" w:eastAsia="zh-CN" w:bidi="ar"/>
              </w:rPr>
              <w:t>5.硕士研究生年龄可放宽至35周岁，博士研究生年龄可放宽至40周岁。</w:t>
            </w:r>
          </w:p>
        </w:tc>
        <w:tc>
          <w:tcPr>
            <w:tcW w:w="708" w:type="dxa"/>
            <w:vAlign w:val="center"/>
          </w:tcPr>
          <w:p>
            <w:pPr>
              <w:jc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笔试</w:t>
            </w:r>
          </w:p>
          <w:p>
            <w:pPr>
              <w:jc w:val="center"/>
              <w:rPr>
                <w:rFonts w:ascii="黑体" w:hAnsi="黑体" w:eastAsia="黑体" w:cs="黑体"/>
                <w:kern w:val="0"/>
                <w:sz w:val="22"/>
                <w:shd w:val="clear" w:color="auto" w:fill="FFFFFF"/>
              </w:rPr>
            </w:pPr>
            <w:r>
              <w:rPr>
                <w:rFonts w:hint="eastAsia" w:ascii="仿宋_GB2312" w:hAnsi="宋体" w:eastAsia="仿宋_GB2312" w:cs="仿宋_GB2312"/>
                <w:color w:val="000000"/>
                <w:kern w:val="0"/>
                <w:sz w:val="22"/>
                <w:lang w:bidi="ar"/>
              </w:rPr>
              <w:t>面试</w:t>
            </w:r>
          </w:p>
        </w:tc>
        <w:tc>
          <w:tcPr>
            <w:tcW w:w="704" w:type="dxa"/>
            <w:vAlign w:val="center"/>
          </w:tcPr>
          <w:p>
            <w:pPr>
              <w:jc w:val="center"/>
              <w:rPr>
                <w:rFonts w:hint="eastAsia" w:ascii="仿宋_GB2312" w:hAnsi="宋体" w:eastAsia="仿宋_GB2312" w:cs="仿宋_GB2312"/>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4" w:hRule="atLeast"/>
          <w:jc w:val="center"/>
        </w:trPr>
        <w:tc>
          <w:tcPr>
            <w:tcW w:w="448" w:type="dxa"/>
            <w:vAlign w:val="center"/>
          </w:tcPr>
          <w:p>
            <w:pPr>
              <w:jc w:val="center"/>
              <w:textAlignment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2</w:t>
            </w:r>
          </w:p>
        </w:tc>
        <w:tc>
          <w:tcPr>
            <w:tcW w:w="1546" w:type="dxa"/>
            <w:vAlign w:val="center"/>
          </w:tcPr>
          <w:p>
            <w:pPr>
              <w:jc w:val="center"/>
              <w:textAlignment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台州市金控租赁有限公司</w:t>
            </w:r>
          </w:p>
        </w:tc>
        <w:tc>
          <w:tcPr>
            <w:tcW w:w="1256" w:type="dxa"/>
            <w:vAlign w:val="center"/>
          </w:tcPr>
          <w:p>
            <w:pPr>
              <w:jc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业务经理岗</w:t>
            </w:r>
          </w:p>
        </w:tc>
        <w:tc>
          <w:tcPr>
            <w:tcW w:w="499" w:type="dxa"/>
            <w:vAlign w:val="center"/>
          </w:tcPr>
          <w:p>
            <w:pPr>
              <w:jc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1</w:t>
            </w:r>
          </w:p>
        </w:tc>
        <w:tc>
          <w:tcPr>
            <w:tcW w:w="1185" w:type="dxa"/>
            <w:vAlign w:val="center"/>
          </w:tcPr>
          <w:p>
            <w:pPr>
              <w:jc w:val="left"/>
              <w:textAlignment w:val="center"/>
              <w:rPr>
                <w:rFonts w:ascii="仿宋_GB2312" w:hAnsi="宋体" w:eastAsia="仿宋_GB2312" w:cs="仿宋_GB2312"/>
                <w:color w:val="000000"/>
                <w:kern w:val="0"/>
                <w:sz w:val="22"/>
                <w:lang w:bidi="ar"/>
              </w:rPr>
            </w:pPr>
            <w:r>
              <w:rPr>
                <w:rFonts w:hint="eastAsia" w:ascii="仿宋_GB2312" w:hAnsi="仿宋_GB2312" w:eastAsia="仿宋_GB2312" w:cs="仿宋_GB2312"/>
                <w:color w:val="000000"/>
                <w:kern w:val="0"/>
                <w:sz w:val="22"/>
                <w:lang w:bidi="ar"/>
              </w:rPr>
              <w:t>本科及以上</w:t>
            </w:r>
            <w:r>
              <w:rPr>
                <w:rFonts w:hint="eastAsia" w:ascii="仿宋_GB2312" w:hAnsi="仿宋_GB2312" w:eastAsia="仿宋_GB2312" w:cs="仿宋_GB2312"/>
                <w:color w:val="000000"/>
                <w:kern w:val="0"/>
                <w:sz w:val="22"/>
                <w:lang w:eastAsia="zh-CN" w:bidi="ar"/>
              </w:rPr>
              <w:t>，</w:t>
            </w:r>
            <w:r>
              <w:rPr>
                <w:rFonts w:hint="eastAsia" w:ascii="仿宋_GB2312" w:hAnsi="仿宋" w:eastAsia="仿宋_GB2312" w:cs="仿宋_GB2312"/>
                <w:kern w:val="0"/>
                <w:sz w:val="22"/>
                <w:shd w:val="clear" w:color="auto" w:fill="FFFFFF"/>
              </w:rPr>
              <w:t>学士</w:t>
            </w:r>
            <w:r>
              <w:rPr>
                <w:rFonts w:hint="eastAsia" w:ascii="仿宋_GB2312" w:hAnsi="仿宋" w:eastAsia="仿宋_GB2312" w:cs="仿宋_GB2312"/>
                <w:kern w:val="0"/>
                <w:sz w:val="22"/>
                <w:shd w:val="clear" w:color="auto" w:fill="FFFFFF"/>
                <w:lang w:val="en-US" w:eastAsia="zh-CN"/>
              </w:rPr>
              <w:t>及以上。</w:t>
            </w:r>
          </w:p>
        </w:tc>
        <w:tc>
          <w:tcPr>
            <w:tcW w:w="1470" w:type="dxa"/>
            <w:vAlign w:val="center"/>
          </w:tcPr>
          <w:p>
            <w:pPr>
              <w:jc w:val="center"/>
              <w:textAlignment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专业不限</w:t>
            </w:r>
          </w:p>
        </w:tc>
        <w:tc>
          <w:tcPr>
            <w:tcW w:w="1056" w:type="dxa"/>
            <w:vAlign w:val="center"/>
          </w:tcPr>
          <w:p>
            <w:pPr>
              <w:pStyle w:val="8"/>
              <w:ind w:firstLine="0" w:firstLineChars="0"/>
              <w:jc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val="en-US" w:eastAsia="zh-CN" w:bidi="ar"/>
              </w:rPr>
              <w:t>1991</w:t>
            </w:r>
            <w:r>
              <w:rPr>
                <w:rFonts w:hint="eastAsia" w:ascii="仿宋_GB2312" w:hAnsi="宋体" w:eastAsia="仿宋_GB2312" w:cs="仿宋_GB2312"/>
                <w:color w:val="000000"/>
                <w:kern w:val="0"/>
                <w:sz w:val="22"/>
                <w:lang w:bidi="ar"/>
              </w:rPr>
              <w:t>.</w:t>
            </w:r>
            <w:r>
              <w:rPr>
                <w:rFonts w:hint="eastAsia" w:ascii="仿宋_GB2312" w:hAnsi="宋体" w:eastAsia="仿宋_GB2312" w:cs="仿宋_GB2312"/>
                <w:color w:val="000000"/>
                <w:kern w:val="0"/>
                <w:sz w:val="22"/>
                <w:lang w:val="en-US" w:eastAsia="zh-CN" w:bidi="ar"/>
              </w:rPr>
              <w:t>4</w:t>
            </w:r>
            <w:r>
              <w:rPr>
                <w:rFonts w:hint="eastAsia" w:ascii="仿宋_GB2312" w:hAnsi="宋体" w:eastAsia="仿宋_GB2312" w:cs="仿宋_GB2312"/>
                <w:color w:val="000000"/>
                <w:kern w:val="0"/>
                <w:sz w:val="22"/>
                <w:lang w:bidi="ar"/>
              </w:rPr>
              <w:t>.1以后出生</w:t>
            </w:r>
          </w:p>
        </w:tc>
        <w:tc>
          <w:tcPr>
            <w:tcW w:w="5252" w:type="dxa"/>
            <w:vAlign w:val="center"/>
          </w:tcPr>
          <w:p>
            <w:pPr>
              <w:jc w:val="left"/>
              <w:textAlignment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1.</w:t>
            </w:r>
            <w:r>
              <w:rPr>
                <w:rFonts w:ascii="仿宋_GB2312" w:hAnsi="宋体" w:eastAsia="仿宋_GB2312" w:cs="仿宋_GB2312"/>
                <w:color w:val="000000"/>
                <w:kern w:val="0"/>
                <w:sz w:val="22"/>
                <w:lang w:bidi="ar"/>
              </w:rPr>
              <w:t>2</w:t>
            </w:r>
            <w:r>
              <w:rPr>
                <w:rFonts w:hint="eastAsia" w:ascii="仿宋_GB2312" w:hAnsi="宋体" w:eastAsia="仿宋_GB2312" w:cs="仿宋_GB2312"/>
                <w:color w:val="000000"/>
                <w:kern w:val="0"/>
                <w:sz w:val="22"/>
                <w:lang w:bidi="ar"/>
              </w:rPr>
              <w:t>年</w:t>
            </w:r>
            <w:r>
              <w:rPr>
                <w:rFonts w:hint="eastAsia" w:ascii="仿宋_GB2312" w:hAnsi="宋体" w:eastAsia="仿宋_GB2312" w:cs="仿宋_GB2312"/>
                <w:color w:val="000000"/>
                <w:kern w:val="0"/>
                <w:sz w:val="22"/>
                <w:lang w:val="en-US" w:eastAsia="zh-CN" w:bidi="ar"/>
              </w:rPr>
              <w:t>及</w:t>
            </w:r>
            <w:r>
              <w:rPr>
                <w:rFonts w:hint="eastAsia" w:ascii="仿宋_GB2312" w:hAnsi="宋体" w:eastAsia="仿宋_GB2312" w:cs="仿宋_GB2312"/>
                <w:color w:val="000000"/>
                <w:kern w:val="0"/>
                <w:sz w:val="22"/>
                <w:lang w:bidi="ar"/>
              </w:rPr>
              <w:t>以上银行、融租相关工作经验；</w:t>
            </w:r>
          </w:p>
          <w:p>
            <w:pPr>
              <w:pStyle w:val="8"/>
              <w:numPr>
                <w:ilvl w:val="0"/>
                <w:numId w:val="0"/>
              </w:numPr>
              <w:jc w:val="left"/>
              <w:rPr>
                <w:rFonts w:hint="eastAsia"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val="en-US" w:eastAsia="zh-CN" w:bidi="ar"/>
              </w:rPr>
              <w:t>2.</w:t>
            </w:r>
            <w:r>
              <w:rPr>
                <w:rFonts w:hint="eastAsia" w:ascii="仿宋_GB2312" w:hAnsi="宋体" w:eastAsia="仿宋_GB2312" w:cs="仿宋_GB2312"/>
                <w:color w:val="000000"/>
                <w:kern w:val="0"/>
                <w:sz w:val="22"/>
                <w:lang w:bidi="ar"/>
              </w:rPr>
              <w:t>熟悉台州当地主要产业状况，具有良好的</w:t>
            </w:r>
            <w:r>
              <w:rPr>
                <w:rFonts w:hint="eastAsia" w:ascii="仿宋_GB2312" w:hAnsi="宋体" w:eastAsia="仿宋_GB2312" w:cs="仿宋_GB2312"/>
                <w:color w:val="000000"/>
                <w:kern w:val="0"/>
                <w:sz w:val="22"/>
                <w:lang w:val="en-US" w:eastAsia="zh-CN" w:bidi="ar"/>
              </w:rPr>
              <w:t>客户</w:t>
            </w:r>
            <w:r>
              <w:rPr>
                <w:rFonts w:hint="eastAsia" w:ascii="仿宋_GB2312" w:hAnsi="宋体" w:eastAsia="仿宋_GB2312" w:cs="仿宋_GB2312"/>
                <w:color w:val="000000"/>
                <w:kern w:val="0"/>
                <w:sz w:val="22"/>
                <w:lang w:bidi="ar"/>
              </w:rPr>
              <w:t>资源者优先；                                                             3.有较强的沟通能力和组织协调能力，有较强的风险控制经验和水平</w:t>
            </w:r>
            <w:r>
              <w:rPr>
                <w:rFonts w:hint="eastAsia" w:ascii="仿宋_GB2312" w:hAnsi="宋体" w:eastAsia="仿宋_GB2312" w:cs="仿宋_GB2312"/>
                <w:color w:val="000000"/>
                <w:kern w:val="0"/>
                <w:sz w:val="22"/>
                <w:lang w:eastAsia="zh-CN" w:bidi="ar"/>
              </w:rPr>
              <w:t>；</w:t>
            </w:r>
          </w:p>
          <w:p>
            <w:pPr>
              <w:pStyle w:val="8"/>
              <w:numPr>
                <w:ilvl w:val="0"/>
                <w:numId w:val="0"/>
              </w:numPr>
              <w:jc w:val="left"/>
              <w:rPr>
                <w:rFonts w:hint="eastAsia" w:ascii="仿宋_GB2312" w:hAnsi="宋体" w:eastAsia="仿宋_GB2312" w:cs="仿宋_GB2312"/>
                <w:color w:val="000000"/>
                <w:kern w:val="0"/>
                <w:sz w:val="22"/>
                <w:lang w:bidi="ar"/>
              </w:rPr>
            </w:pPr>
            <w:r>
              <w:rPr>
                <w:rFonts w:hint="eastAsia" w:ascii="仿宋_GB2312" w:hAnsi="仿宋_GB2312" w:eastAsia="仿宋_GB2312" w:cs="仿宋_GB2312"/>
                <w:color w:val="auto"/>
                <w:kern w:val="0"/>
                <w:sz w:val="22"/>
                <w:lang w:val="en-US" w:eastAsia="zh-CN" w:bidi="ar"/>
              </w:rPr>
              <w:t>4.硕士研究生年龄可放宽至35周岁，博士研究生年龄可放宽至40周岁。</w:t>
            </w:r>
          </w:p>
        </w:tc>
        <w:tc>
          <w:tcPr>
            <w:tcW w:w="708" w:type="dxa"/>
            <w:vAlign w:val="center"/>
          </w:tcPr>
          <w:p>
            <w:pPr>
              <w:jc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笔试 面试</w:t>
            </w:r>
          </w:p>
        </w:tc>
        <w:tc>
          <w:tcPr>
            <w:tcW w:w="704" w:type="dxa"/>
            <w:vAlign w:val="center"/>
          </w:tcPr>
          <w:p>
            <w:pPr>
              <w:jc w:val="center"/>
              <w:rPr>
                <w:rFonts w:hint="eastAsia" w:ascii="仿宋_GB2312" w:hAnsi="宋体" w:eastAsia="仿宋_GB2312" w:cs="仿宋_GB2312"/>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4" w:hRule="atLeast"/>
          <w:jc w:val="center"/>
        </w:trPr>
        <w:tc>
          <w:tcPr>
            <w:tcW w:w="448" w:type="dxa"/>
            <w:vAlign w:val="center"/>
          </w:tcPr>
          <w:p>
            <w:pPr>
              <w:jc w:val="center"/>
              <w:textAlignment w:val="center"/>
              <w:rPr>
                <w:rFonts w:hint="eastAsia" w:ascii="仿宋_GB2312" w:hAnsi="宋体" w:eastAsia="仿宋_GB2312" w:cs="仿宋_GB2312"/>
                <w:color w:val="000000"/>
                <w:kern w:val="0"/>
                <w:sz w:val="22"/>
                <w:lang w:val="en-US" w:eastAsia="zh-CN" w:bidi="ar"/>
              </w:rPr>
            </w:pPr>
            <w:r>
              <w:rPr>
                <w:rFonts w:hint="eastAsia" w:ascii="仿宋_GB2312" w:hAnsi="宋体" w:eastAsia="仿宋_GB2312" w:cs="仿宋_GB2312"/>
                <w:color w:val="000000"/>
                <w:kern w:val="0"/>
                <w:sz w:val="22"/>
                <w:lang w:val="en-US" w:eastAsia="zh-CN" w:bidi="ar"/>
              </w:rPr>
              <w:t>3</w:t>
            </w:r>
          </w:p>
        </w:tc>
        <w:tc>
          <w:tcPr>
            <w:tcW w:w="1546" w:type="dxa"/>
            <w:vAlign w:val="center"/>
          </w:tcPr>
          <w:p>
            <w:pPr>
              <w:jc w:val="center"/>
              <w:textAlignment w:val="center"/>
              <w:rPr>
                <w:rFonts w:hint="eastAsia"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台州市金控租赁有限公司</w:t>
            </w:r>
          </w:p>
        </w:tc>
        <w:tc>
          <w:tcPr>
            <w:tcW w:w="1256" w:type="dxa"/>
            <w:vAlign w:val="center"/>
          </w:tcPr>
          <w:p>
            <w:pPr>
              <w:spacing w:line="360" w:lineRule="exact"/>
              <w:jc w:val="center"/>
              <w:rPr>
                <w:rFonts w:hint="eastAsia"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管理培训生</w:t>
            </w:r>
          </w:p>
        </w:tc>
        <w:tc>
          <w:tcPr>
            <w:tcW w:w="499" w:type="dxa"/>
            <w:vAlign w:val="center"/>
          </w:tcPr>
          <w:p>
            <w:pPr>
              <w:spacing w:line="360" w:lineRule="exact"/>
              <w:jc w:val="center"/>
              <w:rPr>
                <w:rFonts w:hint="eastAsia" w:ascii="仿宋_GB2312" w:hAnsi="宋体" w:eastAsia="仿宋_GB2312" w:cs="仿宋_GB2312"/>
                <w:color w:val="000000"/>
                <w:kern w:val="0"/>
                <w:sz w:val="22"/>
                <w:lang w:bidi="ar"/>
              </w:rPr>
            </w:pPr>
            <w:r>
              <w:rPr>
                <w:rFonts w:hint="eastAsia" w:ascii="仿宋_GB2312" w:hAnsi="仿宋_GB2312" w:eastAsia="仿宋_GB2312" w:cs="仿宋_GB2312"/>
                <w:kern w:val="0"/>
                <w:sz w:val="22"/>
                <w:lang w:val="en-US" w:eastAsia="zh-CN" w:bidi="ar"/>
              </w:rPr>
              <w:t>1</w:t>
            </w:r>
          </w:p>
        </w:tc>
        <w:tc>
          <w:tcPr>
            <w:tcW w:w="1185" w:type="dxa"/>
            <w:vAlign w:val="center"/>
          </w:tcPr>
          <w:p>
            <w:pPr>
              <w:spacing w:line="360" w:lineRule="exact"/>
              <w:jc w:val="left"/>
              <w:rPr>
                <w:rFonts w:hint="eastAsia" w:ascii="仿宋_GB2312" w:hAnsi="仿宋_GB2312" w:eastAsia="仿宋_GB2312" w:cs="仿宋_GB2312"/>
                <w:color w:val="000000"/>
                <w:kern w:val="0"/>
                <w:sz w:val="22"/>
                <w:lang w:bidi="ar"/>
              </w:rPr>
            </w:pPr>
            <w:r>
              <w:rPr>
                <w:rFonts w:hint="eastAsia" w:ascii="仿宋_GB2312" w:hAnsi="宋体" w:eastAsia="仿宋_GB2312" w:cs="仿宋_GB2312"/>
                <w:color w:val="000000"/>
                <w:kern w:val="0"/>
                <w:sz w:val="22"/>
                <w:lang w:bidi="ar"/>
              </w:rPr>
              <w:t>硕士</w:t>
            </w:r>
            <w:r>
              <w:rPr>
                <w:rFonts w:hint="eastAsia" w:ascii="仿宋_GB2312" w:hAnsi="宋体" w:eastAsia="仿宋_GB2312" w:cs="仿宋_GB2312"/>
                <w:color w:val="000000"/>
                <w:kern w:val="0"/>
                <w:sz w:val="22"/>
                <w:lang w:val="en-US" w:eastAsia="zh-CN" w:bidi="ar"/>
              </w:rPr>
              <w:t>研究生</w:t>
            </w:r>
            <w:r>
              <w:rPr>
                <w:rFonts w:hint="eastAsia" w:ascii="仿宋_GB2312" w:hAnsi="宋体" w:eastAsia="仿宋_GB2312" w:cs="仿宋_GB2312"/>
                <w:color w:val="000000"/>
                <w:kern w:val="0"/>
                <w:sz w:val="22"/>
                <w:lang w:bidi="ar"/>
              </w:rPr>
              <w:t>及以上</w:t>
            </w:r>
            <w:r>
              <w:rPr>
                <w:rFonts w:hint="eastAsia" w:ascii="仿宋_GB2312" w:hAnsi="宋体" w:eastAsia="仿宋_GB2312" w:cs="仿宋_GB2312"/>
                <w:color w:val="000000"/>
                <w:kern w:val="0"/>
                <w:sz w:val="22"/>
                <w:lang w:eastAsia="zh-CN" w:bidi="ar"/>
              </w:rPr>
              <w:t>，</w:t>
            </w:r>
            <w:r>
              <w:rPr>
                <w:rFonts w:hint="eastAsia" w:ascii="仿宋_GB2312" w:hAnsi="宋体" w:eastAsia="仿宋_GB2312" w:cs="仿宋_GB2312"/>
                <w:color w:val="000000"/>
                <w:kern w:val="0"/>
                <w:sz w:val="22"/>
                <w:lang w:val="en-US" w:eastAsia="zh-CN" w:bidi="ar"/>
              </w:rPr>
              <w:t>硕士及以上。</w:t>
            </w:r>
          </w:p>
        </w:tc>
        <w:tc>
          <w:tcPr>
            <w:tcW w:w="1470" w:type="dxa"/>
            <w:vAlign w:val="center"/>
          </w:tcPr>
          <w:p>
            <w:pPr>
              <w:spacing w:line="300" w:lineRule="exact"/>
              <w:jc w:val="left"/>
              <w:rPr>
                <w:rFonts w:hint="eastAsia"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法学、经济、金融、财会审计、工商管理、汉语言文学、数学或统计学等相关专业</w:t>
            </w:r>
          </w:p>
        </w:tc>
        <w:tc>
          <w:tcPr>
            <w:tcW w:w="1056" w:type="dxa"/>
            <w:vAlign w:val="center"/>
          </w:tcPr>
          <w:p>
            <w:pPr>
              <w:spacing w:line="360" w:lineRule="exact"/>
              <w:jc w:val="center"/>
              <w:rPr>
                <w:rFonts w:hint="eastAsia"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1991.</w:t>
            </w:r>
            <w:r>
              <w:rPr>
                <w:rFonts w:hint="eastAsia" w:ascii="仿宋_GB2312" w:hAnsi="宋体" w:eastAsia="仿宋_GB2312" w:cs="仿宋_GB2312"/>
                <w:color w:val="000000"/>
                <w:kern w:val="0"/>
                <w:sz w:val="22"/>
                <w:lang w:val="en-US" w:eastAsia="zh-CN" w:bidi="ar"/>
              </w:rPr>
              <w:t>4</w:t>
            </w:r>
            <w:r>
              <w:rPr>
                <w:rFonts w:hint="eastAsia" w:ascii="仿宋_GB2312" w:hAnsi="宋体" w:eastAsia="仿宋_GB2312" w:cs="仿宋_GB2312"/>
                <w:color w:val="000000"/>
                <w:kern w:val="0"/>
                <w:sz w:val="22"/>
                <w:lang w:bidi="ar"/>
              </w:rPr>
              <w:t>.1以后出生</w:t>
            </w:r>
          </w:p>
        </w:tc>
        <w:tc>
          <w:tcPr>
            <w:tcW w:w="5252" w:type="dxa"/>
            <w:vAlign w:val="center"/>
          </w:tcPr>
          <w:p>
            <w:pPr>
              <w:spacing w:line="360" w:lineRule="exact"/>
              <w:jc w:val="left"/>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1.2021年度应届毕业生；</w:t>
            </w:r>
          </w:p>
          <w:p>
            <w:pPr>
              <w:spacing w:line="360" w:lineRule="exact"/>
              <w:jc w:val="left"/>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2.在校期间成绩良好及以上；</w:t>
            </w:r>
          </w:p>
          <w:p>
            <w:pPr>
              <w:spacing w:line="360" w:lineRule="exact"/>
              <w:jc w:val="left"/>
              <w:rPr>
                <w:rFonts w:hint="eastAsia"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3.有担任学生社团负责人经历或金融行业、</w:t>
            </w:r>
            <w:r>
              <w:rPr>
                <w:rFonts w:hint="eastAsia" w:ascii="仿宋_GB2312" w:hAnsi="仿宋" w:eastAsia="仿宋_GB2312" w:cs="仿宋_GB2312"/>
                <w:kern w:val="0"/>
                <w:sz w:val="22"/>
                <w:shd w:val="clear" w:color="auto" w:fill="FFFFFF"/>
              </w:rPr>
              <w:t>会计师事务所、律师事务所</w:t>
            </w:r>
            <w:r>
              <w:rPr>
                <w:rFonts w:hint="eastAsia" w:ascii="仿宋_GB2312" w:hAnsi="宋体" w:eastAsia="仿宋_GB2312" w:cs="仿宋_GB2312"/>
                <w:color w:val="000000"/>
                <w:kern w:val="0"/>
                <w:sz w:val="22"/>
                <w:lang w:bidi="ar"/>
              </w:rPr>
              <w:t>、IT行业大数据分析方向相关实习经验者优先。</w:t>
            </w:r>
          </w:p>
        </w:tc>
        <w:tc>
          <w:tcPr>
            <w:tcW w:w="708" w:type="dxa"/>
            <w:vAlign w:val="center"/>
          </w:tcPr>
          <w:p>
            <w:pPr>
              <w:jc w:val="center"/>
              <w:rPr>
                <w:rFonts w:hint="eastAsia" w:ascii="仿宋_GB2312" w:hAnsi="宋体" w:eastAsia="仿宋_GB2312" w:cs="仿宋_GB2312"/>
                <w:color w:val="000000"/>
                <w:kern w:val="0"/>
                <w:sz w:val="22"/>
                <w:lang w:val="en-US" w:eastAsia="zh-CN" w:bidi="ar"/>
              </w:rPr>
            </w:pPr>
            <w:r>
              <w:rPr>
                <w:rFonts w:hint="eastAsia" w:ascii="仿宋_GB2312" w:hAnsi="宋体" w:eastAsia="仿宋_GB2312" w:cs="仿宋_GB2312"/>
                <w:color w:val="000000"/>
                <w:kern w:val="0"/>
                <w:sz w:val="22"/>
                <w:lang w:val="en-US" w:eastAsia="zh-CN" w:bidi="ar"/>
              </w:rPr>
              <w:t>面试</w:t>
            </w:r>
          </w:p>
        </w:tc>
        <w:tc>
          <w:tcPr>
            <w:tcW w:w="704" w:type="dxa"/>
            <w:vAlign w:val="center"/>
          </w:tcPr>
          <w:p>
            <w:pPr>
              <w:jc w:val="center"/>
              <w:rPr>
                <w:rFonts w:hint="eastAsia" w:ascii="仿宋_GB2312" w:hAnsi="宋体" w:eastAsia="仿宋_GB2312" w:cs="仿宋_GB2312"/>
                <w:color w:val="000000"/>
                <w:kern w:val="0"/>
                <w:sz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jc w:val="center"/>
        </w:trPr>
        <w:tc>
          <w:tcPr>
            <w:tcW w:w="448" w:type="dxa"/>
            <w:vAlign w:val="center"/>
          </w:tcPr>
          <w:p>
            <w:pPr>
              <w:jc w:val="center"/>
              <w:textAlignment w:val="center"/>
              <w:rPr>
                <w:rFonts w:hint="eastAsia" w:ascii="仿宋_GB2312" w:hAnsi="宋体" w:eastAsia="仿宋_GB2312" w:cs="仿宋_GB2312"/>
                <w:color w:val="000000"/>
                <w:kern w:val="0"/>
                <w:sz w:val="22"/>
                <w:lang w:eastAsia="zh-CN" w:bidi="ar"/>
              </w:rPr>
            </w:pPr>
            <w:r>
              <w:rPr>
                <w:rFonts w:hint="eastAsia" w:ascii="仿宋_GB2312" w:hAnsi="宋体" w:eastAsia="仿宋_GB2312" w:cs="仿宋_GB2312"/>
                <w:color w:val="000000"/>
                <w:kern w:val="0"/>
                <w:sz w:val="22"/>
                <w:lang w:val="en-US" w:eastAsia="zh-CN" w:bidi="ar"/>
              </w:rPr>
              <w:t>4</w:t>
            </w:r>
          </w:p>
        </w:tc>
        <w:tc>
          <w:tcPr>
            <w:tcW w:w="1546" w:type="dxa"/>
            <w:vAlign w:val="center"/>
          </w:tcPr>
          <w:p>
            <w:pPr>
              <w:jc w:val="center"/>
              <w:textAlignment w:val="center"/>
              <w:rPr>
                <w:rFonts w:ascii="仿宋_GB2312" w:hAnsi="宋体" w:eastAsia="仿宋_GB2312" w:cs="仿宋_GB2312"/>
                <w:color w:val="000000"/>
                <w:kern w:val="0"/>
                <w:sz w:val="22"/>
                <w:lang w:bidi="ar"/>
              </w:rPr>
            </w:pPr>
            <w:r>
              <w:rPr>
                <w:rFonts w:hint="eastAsia" w:ascii="仿宋_GB2312" w:hAnsi="仿宋_GB2312" w:eastAsia="仿宋_GB2312" w:cs="仿宋_GB2312"/>
                <w:color w:val="000000"/>
                <w:kern w:val="0"/>
                <w:sz w:val="22"/>
                <w:lang w:bidi="ar"/>
              </w:rPr>
              <w:t xml:space="preserve">台州金控资产管理有限公司 </w:t>
            </w:r>
          </w:p>
        </w:tc>
        <w:tc>
          <w:tcPr>
            <w:tcW w:w="1256" w:type="dxa"/>
            <w:vAlign w:val="center"/>
          </w:tcPr>
          <w:p>
            <w:pPr>
              <w:jc w:val="center"/>
              <w:textAlignment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业务岗（资本市场方向）</w:t>
            </w:r>
          </w:p>
        </w:tc>
        <w:tc>
          <w:tcPr>
            <w:tcW w:w="499" w:type="dxa"/>
            <w:vAlign w:val="center"/>
          </w:tcPr>
          <w:p>
            <w:pPr>
              <w:jc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1</w:t>
            </w:r>
          </w:p>
        </w:tc>
        <w:tc>
          <w:tcPr>
            <w:tcW w:w="1185" w:type="dxa"/>
            <w:vAlign w:val="center"/>
          </w:tcPr>
          <w:p>
            <w:pPr>
              <w:jc w:val="left"/>
              <w:textAlignment w:val="center"/>
              <w:rPr>
                <w:rFonts w:ascii="仿宋_GB2312" w:hAnsi="宋体" w:eastAsia="仿宋_GB2312" w:cs="仿宋_GB2312"/>
                <w:color w:val="000000"/>
                <w:kern w:val="0"/>
                <w:sz w:val="22"/>
                <w:lang w:bidi="ar"/>
              </w:rPr>
            </w:pPr>
            <w:r>
              <w:rPr>
                <w:rFonts w:hint="eastAsia" w:ascii="仿宋_GB2312" w:hAnsi="仿宋_GB2312" w:eastAsia="仿宋_GB2312" w:cs="仿宋_GB2312"/>
                <w:color w:val="000000"/>
                <w:kern w:val="0"/>
                <w:sz w:val="22"/>
                <w:lang w:bidi="ar"/>
              </w:rPr>
              <w:t>本科及以上</w:t>
            </w:r>
            <w:r>
              <w:rPr>
                <w:rFonts w:hint="eastAsia" w:ascii="仿宋_GB2312" w:hAnsi="仿宋_GB2312" w:eastAsia="仿宋_GB2312" w:cs="仿宋_GB2312"/>
                <w:color w:val="000000"/>
                <w:kern w:val="0"/>
                <w:sz w:val="22"/>
                <w:lang w:eastAsia="zh-CN" w:bidi="ar"/>
              </w:rPr>
              <w:t>，</w:t>
            </w:r>
            <w:r>
              <w:rPr>
                <w:rFonts w:hint="eastAsia" w:ascii="仿宋_GB2312" w:hAnsi="仿宋" w:eastAsia="仿宋_GB2312" w:cs="仿宋_GB2312"/>
                <w:kern w:val="0"/>
                <w:sz w:val="22"/>
                <w:shd w:val="clear" w:color="auto" w:fill="FFFFFF"/>
              </w:rPr>
              <w:t>学士</w:t>
            </w:r>
            <w:r>
              <w:rPr>
                <w:rFonts w:hint="eastAsia" w:ascii="仿宋_GB2312" w:hAnsi="仿宋" w:eastAsia="仿宋_GB2312" w:cs="仿宋_GB2312"/>
                <w:kern w:val="0"/>
                <w:sz w:val="22"/>
                <w:shd w:val="clear" w:color="auto" w:fill="FFFFFF"/>
                <w:lang w:val="en-US" w:eastAsia="zh-CN"/>
              </w:rPr>
              <w:t>及以上。</w:t>
            </w:r>
          </w:p>
        </w:tc>
        <w:tc>
          <w:tcPr>
            <w:tcW w:w="1470" w:type="dxa"/>
            <w:vAlign w:val="center"/>
          </w:tcPr>
          <w:p>
            <w:pPr>
              <w:jc w:val="left"/>
              <w:textAlignment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经济、金融、财会审计、营销等相关专业</w:t>
            </w:r>
          </w:p>
        </w:tc>
        <w:tc>
          <w:tcPr>
            <w:tcW w:w="1056" w:type="dxa"/>
            <w:vAlign w:val="center"/>
          </w:tcPr>
          <w:p>
            <w:pPr>
              <w:pStyle w:val="8"/>
              <w:ind w:firstLine="0" w:firstLineChars="0"/>
              <w:jc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val="en-US" w:eastAsia="zh-CN" w:bidi="ar"/>
              </w:rPr>
              <w:t>1991.4</w:t>
            </w:r>
            <w:r>
              <w:rPr>
                <w:rFonts w:hint="eastAsia" w:ascii="仿宋_GB2312" w:hAnsi="宋体" w:eastAsia="仿宋_GB2312" w:cs="仿宋_GB2312"/>
                <w:color w:val="000000"/>
                <w:kern w:val="0"/>
                <w:sz w:val="22"/>
                <w:lang w:bidi="ar"/>
              </w:rPr>
              <w:t>.1以后出生</w:t>
            </w:r>
          </w:p>
        </w:tc>
        <w:tc>
          <w:tcPr>
            <w:tcW w:w="5252" w:type="dxa"/>
            <w:vAlign w:val="center"/>
          </w:tcPr>
          <w:p>
            <w:pPr>
              <w:textAlignment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1.取得证券从业资格或基金从业资格；</w:t>
            </w:r>
          </w:p>
          <w:p>
            <w:pPr>
              <w:pStyle w:val="8"/>
              <w:ind w:firstLine="0" w:firstLineChars="0"/>
              <w:jc w:val="left"/>
              <w:rPr>
                <w:rFonts w:hint="eastAsia" w:ascii="仿宋_GB2312" w:hAnsi="宋体" w:eastAsia="仿宋_GB2312" w:cs="仿宋_GB2312"/>
                <w:color w:val="000000"/>
                <w:kern w:val="0"/>
                <w:sz w:val="22"/>
                <w:lang w:eastAsia="zh-CN" w:bidi="ar"/>
              </w:rPr>
            </w:pPr>
            <w:r>
              <w:rPr>
                <w:rFonts w:hint="eastAsia" w:ascii="仿宋_GB2312" w:hAnsi="宋体" w:eastAsia="仿宋_GB2312" w:cs="仿宋_GB2312"/>
                <w:color w:val="000000"/>
                <w:kern w:val="0"/>
                <w:sz w:val="22"/>
                <w:lang w:bidi="ar"/>
              </w:rPr>
              <w:t>2.2年</w:t>
            </w:r>
            <w:r>
              <w:rPr>
                <w:rFonts w:hint="eastAsia" w:ascii="仿宋_GB2312" w:hAnsi="宋体" w:eastAsia="仿宋_GB2312" w:cs="仿宋_GB2312"/>
                <w:color w:val="000000"/>
                <w:kern w:val="0"/>
                <w:sz w:val="22"/>
                <w:lang w:val="en-US" w:eastAsia="zh-CN" w:bidi="ar"/>
              </w:rPr>
              <w:t>及</w:t>
            </w:r>
            <w:r>
              <w:rPr>
                <w:rFonts w:hint="eastAsia" w:ascii="仿宋_GB2312" w:hAnsi="宋体" w:eastAsia="仿宋_GB2312" w:cs="仿宋_GB2312"/>
                <w:color w:val="000000"/>
                <w:kern w:val="0"/>
                <w:sz w:val="22"/>
                <w:lang w:bidi="ar"/>
              </w:rPr>
              <w:t>以上证券公司工作经验，或</w:t>
            </w:r>
            <w:r>
              <w:rPr>
                <w:rFonts w:hint="eastAsia" w:ascii="仿宋_GB2312" w:hAnsi="宋体" w:eastAsia="仿宋_GB2312" w:cs="仿宋_GB2312"/>
                <w:color w:val="000000"/>
                <w:kern w:val="0"/>
                <w:sz w:val="22"/>
                <w:lang w:val="en-US" w:eastAsia="zh-CN" w:bidi="ar"/>
              </w:rPr>
              <w:t>有</w:t>
            </w:r>
            <w:r>
              <w:rPr>
                <w:rFonts w:hint="eastAsia" w:ascii="仿宋_GB2312" w:hAnsi="宋体" w:eastAsia="仿宋_GB2312" w:cs="仿宋_GB2312"/>
                <w:color w:val="000000"/>
                <w:kern w:val="0"/>
                <w:sz w:val="22"/>
                <w:lang w:bidi="ar"/>
              </w:rPr>
              <w:t>金融机构业务经验者优先；</w:t>
            </w:r>
            <w:r>
              <w:rPr>
                <w:rFonts w:hint="eastAsia" w:ascii="仿宋_GB2312" w:hAnsi="宋体" w:eastAsia="仿宋_GB2312" w:cs="仿宋_GB2312"/>
                <w:color w:val="000000"/>
                <w:kern w:val="0"/>
                <w:sz w:val="22"/>
                <w:lang w:bidi="ar"/>
              </w:rPr>
              <w:br w:type="textWrapping"/>
            </w:r>
            <w:r>
              <w:rPr>
                <w:rFonts w:hint="eastAsia" w:ascii="仿宋_GB2312" w:hAnsi="宋体" w:eastAsia="仿宋_GB2312" w:cs="仿宋_GB2312"/>
                <w:color w:val="000000"/>
                <w:kern w:val="0"/>
                <w:sz w:val="22"/>
                <w:lang w:bidi="ar"/>
              </w:rPr>
              <w:t>3.具有较强的业务开拓能力，具有良好的客户资源者优先</w:t>
            </w:r>
            <w:r>
              <w:rPr>
                <w:rFonts w:hint="eastAsia" w:ascii="仿宋_GB2312" w:hAnsi="宋体" w:eastAsia="仿宋_GB2312" w:cs="仿宋_GB2312"/>
                <w:color w:val="000000"/>
                <w:kern w:val="0"/>
                <w:sz w:val="22"/>
                <w:lang w:eastAsia="zh-CN" w:bidi="ar"/>
              </w:rPr>
              <w:t>；</w:t>
            </w:r>
          </w:p>
          <w:p>
            <w:pPr>
              <w:pStyle w:val="8"/>
              <w:ind w:firstLine="0" w:firstLineChars="0"/>
              <w:jc w:val="left"/>
              <w:rPr>
                <w:rFonts w:hint="default" w:ascii="仿宋_GB2312" w:hAnsi="宋体" w:eastAsia="仿宋_GB2312" w:cs="仿宋_GB2312"/>
                <w:color w:val="000000"/>
                <w:kern w:val="0"/>
                <w:sz w:val="22"/>
                <w:lang w:val="en-US" w:eastAsia="zh-CN" w:bidi="ar"/>
              </w:rPr>
            </w:pPr>
            <w:r>
              <w:rPr>
                <w:rFonts w:hint="eastAsia" w:ascii="仿宋_GB2312" w:hAnsi="宋体" w:eastAsia="仿宋_GB2312" w:cs="仿宋_GB2312"/>
                <w:color w:val="000000"/>
                <w:kern w:val="0"/>
                <w:sz w:val="22"/>
                <w:lang w:val="en-US" w:eastAsia="zh-CN" w:bidi="ar"/>
              </w:rPr>
              <w:t>4.</w:t>
            </w:r>
            <w:r>
              <w:rPr>
                <w:rFonts w:hint="eastAsia" w:ascii="仿宋_GB2312" w:hAnsi="仿宋_GB2312" w:eastAsia="仿宋_GB2312" w:cs="仿宋_GB2312"/>
                <w:color w:val="auto"/>
                <w:kern w:val="0"/>
                <w:sz w:val="22"/>
                <w:lang w:val="en-US" w:eastAsia="zh-CN" w:bidi="ar"/>
              </w:rPr>
              <w:t>硕士研究生年龄可放宽至35周岁，博士研究生年龄可放宽至40周岁。</w:t>
            </w:r>
          </w:p>
        </w:tc>
        <w:tc>
          <w:tcPr>
            <w:tcW w:w="708" w:type="dxa"/>
            <w:vAlign w:val="center"/>
          </w:tcPr>
          <w:p>
            <w:pPr>
              <w:jc w:val="center"/>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笔试 面试</w:t>
            </w:r>
          </w:p>
        </w:tc>
        <w:tc>
          <w:tcPr>
            <w:tcW w:w="704" w:type="dxa"/>
            <w:vAlign w:val="center"/>
          </w:tcPr>
          <w:p>
            <w:pPr>
              <w:jc w:val="center"/>
              <w:rPr>
                <w:rFonts w:hint="eastAsia" w:ascii="仿宋_GB2312" w:hAnsi="宋体" w:eastAsia="仿宋_GB2312" w:cs="仿宋_GB2312"/>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448" w:type="dxa"/>
            <w:vAlign w:val="center"/>
          </w:tcPr>
          <w:p>
            <w:pPr>
              <w:jc w:val="center"/>
              <w:textAlignment w:val="center"/>
              <w:rPr>
                <w:rFonts w:hint="eastAsia" w:ascii="仿宋_GB2312" w:hAnsi="宋体" w:eastAsia="仿宋_GB2312" w:cs="仿宋_GB2312"/>
                <w:kern w:val="0"/>
                <w:sz w:val="22"/>
                <w:lang w:eastAsia="zh-CN" w:bidi="ar"/>
              </w:rPr>
            </w:pPr>
            <w:r>
              <w:rPr>
                <w:rFonts w:hint="eastAsia" w:ascii="仿宋_GB2312" w:hAnsi="宋体" w:eastAsia="仿宋_GB2312" w:cs="仿宋_GB2312"/>
                <w:kern w:val="0"/>
                <w:sz w:val="22"/>
                <w:lang w:val="en-US" w:eastAsia="zh-CN" w:bidi="ar"/>
              </w:rPr>
              <w:t>5</w:t>
            </w:r>
          </w:p>
        </w:tc>
        <w:tc>
          <w:tcPr>
            <w:tcW w:w="1546" w:type="dxa"/>
            <w:vAlign w:val="center"/>
          </w:tcPr>
          <w:p>
            <w:pPr>
              <w:jc w:val="center"/>
              <w:textAlignment w:val="center"/>
              <w:rPr>
                <w:rFonts w:ascii="仿宋_GB2312" w:hAnsi="宋体" w:eastAsia="仿宋_GB2312" w:cs="仿宋_GB2312"/>
                <w:kern w:val="0"/>
                <w:sz w:val="22"/>
                <w:lang w:bidi="ar"/>
              </w:rPr>
            </w:pPr>
            <w:r>
              <w:rPr>
                <w:rFonts w:hint="eastAsia" w:ascii="仿宋_GB2312" w:hAnsi="仿宋_GB2312" w:eastAsia="仿宋_GB2312" w:cs="仿宋_GB2312"/>
                <w:kern w:val="0"/>
                <w:sz w:val="22"/>
                <w:lang w:bidi="ar"/>
              </w:rPr>
              <w:t xml:space="preserve">台州金控资产管理有限公司 </w:t>
            </w:r>
          </w:p>
        </w:tc>
        <w:tc>
          <w:tcPr>
            <w:tcW w:w="1256" w:type="dxa"/>
            <w:vAlign w:val="center"/>
          </w:tcPr>
          <w:p>
            <w:pPr>
              <w:jc w:val="center"/>
              <w:textAlignment w:val="center"/>
              <w:rPr>
                <w:rFonts w:ascii="仿宋_GB2312" w:hAnsi="宋体" w:eastAsia="仿宋_GB2312" w:cs="仿宋_GB2312"/>
                <w:kern w:val="0"/>
                <w:sz w:val="22"/>
                <w:lang w:bidi="ar"/>
              </w:rPr>
            </w:pPr>
            <w:r>
              <w:rPr>
                <w:rFonts w:hint="eastAsia" w:ascii="仿宋_GB2312" w:hAnsi="宋体" w:eastAsia="仿宋_GB2312" w:cs="仿宋_GB2312"/>
                <w:kern w:val="0"/>
                <w:sz w:val="22"/>
                <w:lang w:bidi="ar"/>
              </w:rPr>
              <w:t>业务岗（不良资产业务方向）</w:t>
            </w:r>
          </w:p>
        </w:tc>
        <w:tc>
          <w:tcPr>
            <w:tcW w:w="499" w:type="dxa"/>
            <w:vAlign w:val="center"/>
          </w:tcPr>
          <w:p>
            <w:pPr>
              <w:jc w:val="center"/>
              <w:textAlignment w:val="center"/>
              <w:rPr>
                <w:rFonts w:ascii="仿宋_GB2312" w:hAnsi="宋体" w:eastAsia="仿宋_GB2312" w:cs="仿宋_GB2312"/>
                <w:kern w:val="0"/>
                <w:sz w:val="22"/>
                <w:lang w:bidi="ar"/>
              </w:rPr>
            </w:pPr>
            <w:r>
              <w:rPr>
                <w:rFonts w:hint="eastAsia" w:ascii="仿宋_GB2312" w:hAnsi="宋体" w:eastAsia="仿宋_GB2312" w:cs="仿宋_GB2312"/>
                <w:kern w:val="0"/>
                <w:sz w:val="22"/>
                <w:lang w:bidi="ar"/>
              </w:rPr>
              <w:t>1</w:t>
            </w:r>
          </w:p>
        </w:tc>
        <w:tc>
          <w:tcPr>
            <w:tcW w:w="1185" w:type="dxa"/>
            <w:vAlign w:val="center"/>
          </w:tcPr>
          <w:p>
            <w:pPr>
              <w:jc w:val="left"/>
              <w:textAlignment w:val="center"/>
              <w:rPr>
                <w:rFonts w:hint="default" w:ascii="仿宋_GB2312" w:hAnsi="宋体" w:eastAsia="仿宋_GB2312" w:cs="仿宋_GB2312"/>
                <w:kern w:val="0"/>
                <w:sz w:val="22"/>
                <w:lang w:val="en-US" w:eastAsia="zh-CN" w:bidi="ar"/>
              </w:rPr>
            </w:pPr>
            <w:r>
              <w:rPr>
                <w:rFonts w:hint="eastAsia" w:ascii="仿宋_GB2312" w:hAnsi="宋体" w:eastAsia="仿宋_GB2312" w:cs="仿宋_GB2312"/>
                <w:kern w:val="0"/>
                <w:sz w:val="22"/>
                <w:lang w:bidi="ar"/>
              </w:rPr>
              <w:t>本科及以上，</w:t>
            </w:r>
            <w:r>
              <w:rPr>
                <w:rFonts w:hint="eastAsia" w:ascii="仿宋_GB2312" w:hAnsi="仿宋" w:eastAsia="仿宋_GB2312" w:cs="仿宋_GB2312"/>
                <w:kern w:val="0"/>
                <w:sz w:val="22"/>
                <w:shd w:val="clear" w:color="auto" w:fill="FFFFFF"/>
              </w:rPr>
              <w:t>学士</w:t>
            </w:r>
            <w:r>
              <w:rPr>
                <w:rFonts w:hint="eastAsia" w:ascii="仿宋_GB2312" w:hAnsi="仿宋" w:eastAsia="仿宋_GB2312" w:cs="仿宋_GB2312"/>
                <w:kern w:val="0"/>
                <w:sz w:val="22"/>
                <w:shd w:val="clear" w:color="auto" w:fill="FFFFFF"/>
                <w:lang w:val="en-US" w:eastAsia="zh-CN"/>
              </w:rPr>
              <w:t>及以上。</w:t>
            </w:r>
          </w:p>
        </w:tc>
        <w:tc>
          <w:tcPr>
            <w:tcW w:w="1470" w:type="dxa"/>
            <w:vAlign w:val="center"/>
          </w:tcPr>
          <w:p>
            <w:pPr>
              <w:jc w:val="left"/>
              <w:textAlignment w:val="center"/>
              <w:rPr>
                <w:rFonts w:ascii="仿宋_GB2312" w:hAnsi="宋体" w:eastAsia="仿宋_GB2312" w:cs="仿宋_GB2312"/>
                <w:color w:val="FF0000"/>
                <w:kern w:val="0"/>
                <w:sz w:val="22"/>
                <w:lang w:bidi="ar"/>
              </w:rPr>
            </w:pPr>
            <w:r>
              <w:rPr>
                <w:rFonts w:hint="eastAsia" w:ascii="仿宋_GB2312" w:hAnsi="宋体" w:eastAsia="仿宋_GB2312" w:cs="仿宋_GB2312"/>
                <w:color w:val="000000"/>
                <w:kern w:val="0"/>
                <w:sz w:val="22"/>
                <w:lang w:bidi="ar"/>
              </w:rPr>
              <w:t>金融、财会、法律、土木工程、工程造价等相关专业</w:t>
            </w:r>
          </w:p>
        </w:tc>
        <w:tc>
          <w:tcPr>
            <w:tcW w:w="1056" w:type="dxa"/>
            <w:vAlign w:val="center"/>
          </w:tcPr>
          <w:p>
            <w:pPr>
              <w:jc w:val="center"/>
              <w:textAlignment w:val="center"/>
              <w:rPr>
                <w:rFonts w:ascii="仿宋_GB2312" w:hAnsi="宋体" w:eastAsia="仿宋_GB2312" w:cs="仿宋_GB2312"/>
                <w:color w:val="FF0000"/>
                <w:kern w:val="0"/>
                <w:sz w:val="22"/>
                <w:lang w:bidi="ar"/>
              </w:rPr>
            </w:pPr>
            <w:r>
              <w:rPr>
                <w:rFonts w:hint="eastAsia" w:ascii="仿宋_GB2312" w:hAnsi="宋体" w:eastAsia="仿宋_GB2312" w:cs="仿宋_GB2312"/>
                <w:color w:val="000000"/>
                <w:kern w:val="0"/>
                <w:sz w:val="22"/>
                <w:lang w:val="en-US" w:eastAsia="zh-CN" w:bidi="ar"/>
              </w:rPr>
              <w:t>1991.4</w:t>
            </w:r>
            <w:r>
              <w:rPr>
                <w:rFonts w:hint="eastAsia" w:ascii="仿宋_GB2312" w:hAnsi="宋体" w:eastAsia="仿宋_GB2312" w:cs="仿宋_GB2312"/>
                <w:color w:val="000000"/>
                <w:kern w:val="0"/>
                <w:sz w:val="22"/>
                <w:lang w:bidi="ar"/>
              </w:rPr>
              <w:t>.1以后出生</w:t>
            </w:r>
          </w:p>
        </w:tc>
        <w:tc>
          <w:tcPr>
            <w:tcW w:w="5252" w:type="dxa"/>
            <w:vAlign w:val="center"/>
          </w:tcPr>
          <w:p>
            <w:pPr>
              <w:pStyle w:val="8"/>
              <w:ind w:firstLine="0" w:firstLineChars="0"/>
              <w:jc w:val="left"/>
              <w:rPr>
                <w:rFonts w:hint="eastAsia"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1.熟悉不良资产管理业务模式、业务流程，熟悉小微工业园开发业务模式和流程，熟悉国家相关政策;</w:t>
            </w:r>
          </w:p>
          <w:p>
            <w:pPr>
              <w:pStyle w:val="8"/>
              <w:ind w:firstLine="0" w:firstLineChars="0"/>
              <w:jc w:val="left"/>
              <w:rPr>
                <w:rFonts w:hint="eastAsia" w:ascii="仿宋_GB2312" w:hAnsi="宋体" w:eastAsia="仿宋_GB2312" w:cs="仿宋_GB2312"/>
                <w:color w:val="000000"/>
                <w:kern w:val="0"/>
                <w:sz w:val="22"/>
                <w:lang w:eastAsia="zh-CN" w:bidi="ar"/>
              </w:rPr>
            </w:pPr>
            <w:r>
              <w:rPr>
                <w:rFonts w:hint="eastAsia" w:ascii="仿宋_GB2312" w:hAnsi="宋体" w:eastAsia="仿宋_GB2312" w:cs="仿宋_GB2312"/>
                <w:color w:val="000000"/>
                <w:kern w:val="0"/>
                <w:sz w:val="22"/>
                <w:lang w:bidi="ar"/>
              </w:rPr>
              <w:t>2.具有律师执业资格、注册资产评估师、全国注册造价员资格、二级建造师资格等执（职）业资格优先</w:t>
            </w:r>
            <w:r>
              <w:rPr>
                <w:rFonts w:hint="eastAsia" w:ascii="仿宋_GB2312" w:hAnsi="宋体" w:eastAsia="仿宋_GB2312" w:cs="仿宋_GB2312"/>
                <w:color w:val="000000"/>
                <w:kern w:val="0"/>
                <w:sz w:val="22"/>
                <w:lang w:eastAsia="zh-CN" w:bidi="ar"/>
              </w:rPr>
              <w:t>；</w:t>
            </w:r>
          </w:p>
          <w:p>
            <w:pPr>
              <w:pStyle w:val="8"/>
              <w:ind w:firstLine="0" w:firstLineChars="0"/>
              <w:jc w:val="left"/>
              <w:rPr>
                <w:rFonts w:hint="default"/>
                <w:lang w:val="en-US" w:eastAsia="zh-CN"/>
              </w:rPr>
            </w:pPr>
            <w:r>
              <w:rPr>
                <w:rFonts w:hint="eastAsia" w:ascii="仿宋_GB2312" w:hAnsi="宋体" w:eastAsia="仿宋_GB2312" w:cs="仿宋_GB2312"/>
                <w:color w:val="000000"/>
                <w:kern w:val="0"/>
                <w:sz w:val="22"/>
                <w:lang w:val="en-US" w:eastAsia="zh-CN" w:bidi="ar"/>
              </w:rPr>
              <w:t>3.</w:t>
            </w:r>
            <w:r>
              <w:rPr>
                <w:rFonts w:hint="eastAsia" w:ascii="仿宋_GB2312" w:hAnsi="仿宋_GB2312" w:eastAsia="仿宋_GB2312" w:cs="仿宋_GB2312"/>
                <w:color w:val="auto"/>
                <w:kern w:val="0"/>
                <w:sz w:val="22"/>
                <w:lang w:val="en-US" w:eastAsia="zh-CN" w:bidi="ar"/>
              </w:rPr>
              <w:t>硕士研究生年龄可放宽至35周岁，博士研究生年龄可放宽至40周岁。</w:t>
            </w:r>
          </w:p>
        </w:tc>
        <w:tc>
          <w:tcPr>
            <w:tcW w:w="708" w:type="dxa"/>
            <w:vAlign w:val="center"/>
          </w:tcPr>
          <w:p>
            <w:pPr>
              <w:jc w:val="center"/>
              <w:rPr>
                <w:rFonts w:ascii="仿宋_GB2312" w:hAnsi="宋体" w:eastAsia="仿宋_GB2312" w:cs="仿宋_GB2312"/>
                <w:color w:val="FF0000"/>
                <w:kern w:val="0"/>
                <w:sz w:val="22"/>
                <w:lang w:bidi="ar"/>
              </w:rPr>
            </w:pPr>
            <w:r>
              <w:rPr>
                <w:rFonts w:hint="eastAsia" w:ascii="仿宋_GB2312" w:hAnsi="宋体" w:eastAsia="仿宋_GB2312" w:cs="仿宋_GB2312"/>
                <w:kern w:val="0"/>
                <w:sz w:val="22"/>
                <w:lang w:bidi="ar"/>
              </w:rPr>
              <w:t>笔试 面试</w:t>
            </w:r>
          </w:p>
        </w:tc>
        <w:tc>
          <w:tcPr>
            <w:tcW w:w="704" w:type="dxa"/>
            <w:vAlign w:val="center"/>
          </w:tcPr>
          <w:p>
            <w:pPr>
              <w:jc w:val="center"/>
              <w:rPr>
                <w:rFonts w:hint="eastAsia" w:ascii="仿宋_GB2312" w:hAnsi="宋体" w:eastAsia="仿宋_GB2312" w:cs="仿宋_GB2312"/>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2" w:hRule="atLeast"/>
          <w:jc w:val="center"/>
        </w:trPr>
        <w:tc>
          <w:tcPr>
            <w:tcW w:w="448" w:type="dxa"/>
            <w:vAlign w:val="center"/>
          </w:tcPr>
          <w:p>
            <w:pPr>
              <w:jc w:val="center"/>
              <w:textAlignment w:val="center"/>
              <w:rPr>
                <w:rFonts w:hint="eastAsia" w:ascii="仿宋_GB2312" w:hAnsi="仿宋_GB2312" w:eastAsia="仿宋_GB2312" w:cs="仿宋_GB2312"/>
                <w:kern w:val="0"/>
                <w:sz w:val="22"/>
                <w:lang w:eastAsia="zh-CN" w:bidi="ar"/>
              </w:rPr>
            </w:pPr>
            <w:r>
              <w:rPr>
                <w:rFonts w:hint="eastAsia" w:ascii="仿宋_GB2312" w:hAnsi="仿宋_GB2312" w:eastAsia="仿宋_GB2312" w:cs="仿宋_GB2312"/>
                <w:kern w:val="0"/>
                <w:sz w:val="22"/>
                <w:lang w:val="en-US" w:eastAsia="zh-CN" w:bidi="ar"/>
              </w:rPr>
              <w:t>6</w:t>
            </w:r>
          </w:p>
        </w:tc>
        <w:tc>
          <w:tcPr>
            <w:tcW w:w="154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 xml:space="preserve">台州金控资产管理有限公司 </w:t>
            </w:r>
          </w:p>
        </w:tc>
        <w:tc>
          <w:tcPr>
            <w:tcW w:w="125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风险审查岗</w:t>
            </w:r>
          </w:p>
        </w:tc>
        <w:tc>
          <w:tcPr>
            <w:tcW w:w="499"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1</w:t>
            </w:r>
          </w:p>
        </w:tc>
        <w:tc>
          <w:tcPr>
            <w:tcW w:w="1185" w:type="dxa"/>
            <w:vAlign w:val="center"/>
          </w:tcPr>
          <w:p>
            <w:pPr>
              <w:jc w:val="left"/>
              <w:textAlignment w:val="center"/>
              <w:rPr>
                <w:rFonts w:hint="default" w:ascii="仿宋_GB2312" w:hAnsi="仿宋_GB2312" w:eastAsia="仿宋_GB2312" w:cs="仿宋_GB2312"/>
                <w:kern w:val="0"/>
                <w:sz w:val="22"/>
                <w:lang w:val="en-US" w:eastAsia="zh-CN" w:bidi="ar"/>
              </w:rPr>
            </w:pPr>
            <w:r>
              <w:rPr>
                <w:rFonts w:hint="eastAsia" w:ascii="仿宋_GB2312" w:hAnsi="仿宋_GB2312" w:eastAsia="仿宋_GB2312" w:cs="仿宋_GB2312"/>
                <w:kern w:val="0"/>
                <w:sz w:val="22"/>
                <w:lang w:bidi="ar"/>
              </w:rPr>
              <w:t>本科及以上，</w:t>
            </w:r>
            <w:r>
              <w:rPr>
                <w:rFonts w:hint="eastAsia" w:ascii="仿宋_GB2312" w:hAnsi="仿宋" w:eastAsia="仿宋_GB2312" w:cs="仿宋_GB2312"/>
                <w:kern w:val="0"/>
                <w:sz w:val="22"/>
                <w:shd w:val="clear" w:color="auto" w:fill="FFFFFF"/>
              </w:rPr>
              <w:t>学士</w:t>
            </w:r>
            <w:r>
              <w:rPr>
                <w:rFonts w:hint="eastAsia" w:ascii="仿宋_GB2312" w:hAnsi="仿宋" w:eastAsia="仿宋_GB2312" w:cs="仿宋_GB2312"/>
                <w:kern w:val="0"/>
                <w:sz w:val="22"/>
                <w:shd w:val="clear" w:color="auto" w:fill="FFFFFF"/>
                <w:lang w:val="en-US" w:eastAsia="zh-CN"/>
              </w:rPr>
              <w:t>及以上。</w:t>
            </w:r>
          </w:p>
        </w:tc>
        <w:tc>
          <w:tcPr>
            <w:tcW w:w="1470" w:type="dxa"/>
            <w:vAlign w:val="center"/>
          </w:tcPr>
          <w:p>
            <w:pPr>
              <w:jc w:val="left"/>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法学、经济、金融、财会审计等相关专业</w:t>
            </w:r>
          </w:p>
        </w:tc>
        <w:tc>
          <w:tcPr>
            <w:tcW w:w="105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val="en-US" w:eastAsia="zh-CN" w:bidi="ar"/>
              </w:rPr>
              <w:t>1991.4</w:t>
            </w:r>
            <w:r>
              <w:rPr>
                <w:rFonts w:hint="eastAsia" w:ascii="仿宋_GB2312" w:hAnsi="仿宋_GB2312" w:eastAsia="仿宋_GB2312" w:cs="仿宋_GB2312"/>
                <w:kern w:val="0"/>
                <w:sz w:val="22"/>
                <w:lang w:bidi="ar"/>
              </w:rPr>
              <w:t>.1以后出生</w:t>
            </w:r>
          </w:p>
        </w:tc>
        <w:tc>
          <w:tcPr>
            <w:tcW w:w="5252" w:type="dxa"/>
            <w:vAlign w:val="center"/>
          </w:tcPr>
          <w:p>
            <w:pPr>
              <w:pStyle w:val="8"/>
              <w:ind w:firstLine="0" w:firstLineChars="0"/>
              <w:jc w:val="left"/>
              <w:rPr>
                <w:rFonts w:hint="eastAsia"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1.</w:t>
            </w:r>
            <w:r>
              <w:rPr>
                <w:rFonts w:hint="eastAsia" w:ascii="仿宋_GB2312" w:hAnsi="宋体" w:eastAsia="仿宋_GB2312" w:cs="仿宋_GB2312"/>
                <w:color w:val="000000"/>
                <w:kern w:val="0"/>
                <w:sz w:val="22"/>
                <w:lang w:val="en-US" w:eastAsia="zh-CN" w:bidi="ar"/>
              </w:rPr>
              <w:t>2</w:t>
            </w:r>
            <w:r>
              <w:rPr>
                <w:rFonts w:hint="eastAsia" w:ascii="仿宋_GB2312" w:hAnsi="宋体" w:eastAsia="仿宋_GB2312" w:cs="仿宋_GB2312"/>
                <w:color w:val="000000"/>
                <w:kern w:val="0"/>
                <w:sz w:val="22"/>
                <w:lang w:bidi="ar"/>
              </w:rPr>
              <w:t>年</w:t>
            </w:r>
            <w:r>
              <w:rPr>
                <w:rFonts w:hint="eastAsia" w:ascii="仿宋_GB2312" w:hAnsi="宋体" w:eastAsia="仿宋_GB2312" w:cs="仿宋_GB2312"/>
                <w:color w:val="000000"/>
                <w:kern w:val="0"/>
                <w:sz w:val="22"/>
                <w:lang w:val="en-US" w:eastAsia="zh-CN" w:bidi="ar"/>
              </w:rPr>
              <w:t>及</w:t>
            </w:r>
            <w:r>
              <w:rPr>
                <w:rFonts w:hint="eastAsia" w:ascii="仿宋_GB2312" w:hAnsi="宋体" w:eastAsia="仿宋_GB2312" w:cs="仿宋_GB2312"/>
                <w:color w:val="000000"/>
                <w:kern w:val="0"/>
                <w:sz w:val="22"/>
                <w:lang w:bidi="ar"/>
              </w:rPr>
              <w:t>以上银行对公业务或风险管理工作经历；</w:t>
            </w:r>
            <w:r>
              <w:rPr>
                <w:rFonts w:hint="eastAsia" w:ascii="仿宋_GB2312" w:hAnsi="宋体" w:eastAsia="仿宋_GB2312" w:cs="仿宋_GB2312"/>
                <w:color w:val="000000"/>
                <w:kern w:val="0"/>
                <w:sz w:val="22"/>
                <w:lang w:bidi="ar"/>
              </w:rPr>
              <w:br w:type="textWrapping"/>
            </w:r>
            <w:r>
              <w:rPr>
                <w:rFonts w:hint="eastAsia" w:ascii="仿宋_GB2312" w:hAnsi="宋体" w:eastAsia="仿宋_GB2312" w:cs="仿宋_GB2312"/>
                <w:color w:val="000000"/>
                <w:kern w:val="0"/>
                <w:sz w:val="22"/>
                <w:lang w:bidi="ar"/>
              </w:rPr>
              <w:t>2.掌握国家有关政策、方针、法律法规，熟悉金融行业相关法律、法规；</w:t>
            </w:r>
          </w:p>
          <w:p>
            <w:pPr>
              <w:pStyle w:val="8"/>
              <w:ind w:firstLine="0" w:firstLineChars="0"/>
              <w:jc w:val="left"/>
              <w:rPr>
                <w:rFonts w:hint="eastAsia"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3.熟悉金融市场风险管理机制，有较强的金融行业风险识别能力、风险管理控制力</w:t>
            </w:r>
            <w:r>
              <w:rPr>
                <w:rFonts w:hint="eastAsia" w:ascii="仿宋_GB2312" w:hAnsi="宋体" w:eastAsia="仿宋_GB2312" w:cs="仿宋_GB2312"/>
                <w:color w:val="000000"/>
                <w:kern w:val="0"/>
                <w:sz w:val="22"/>
                <w:lang w:eastAsia="zh-CN" w:bidi="ar"/>
              </w:rPr>
              <w:t>、</w:t>
            </w:r>
            <w:r>
              <w:rPr>
                <w:rFonts w:hint="eastAsia" w:ascii="仿宋_GB2312" w:hAnsi="宋体" w:eastAsia="仿宋_GB2312" w:cs="仿宋_GB2312"/>
                <w:color w:val="000000"/>
                <w:kern w:val="0"/>
                <w:sz w:val="22"/>
                <w:lang w:bidi="ar"/>
              </w:rPr>
              <w:t>沟通表达能力和文字表达能力；</w:t>
            </w:r>
          </w:p>
          <w:p>
            <w:pPr>
              <w:pStyle w:val="8"/>
              <w:ind w:firstLine="0" w:firstLineChars="0"/>
              <w:jc w:val="left"/>
              <w:rPr>
                <w:rFonts w:hint="eastAsia" w:ascii="仿宋_GB2312" w:hAnsi="宋体" w:eastAsia="仿宋_GB2312" w:cs="仿宋_GB2312"/>
                <w:color w:val="000000"/>
                <w:kern w:val="0"/>
                <w:sz w:val="22"/>
                <w:lang w:eastAsia="zh-CN" w:bidi="ar"/>
              </w:rPr>
            </w:pPr>
            <w:r>
              <w:rPr>
                <w:rFonts w:hint="eastAsia" w:ascii="仿宋_GB2312" w:hAnsi="宋体" w:eastAsia="仿宋_GB2312" w:cs="仿宋_GB2312"/>
                <w:color w:val="000000"/>
                <w:kern w:val="0"/>
                <w:sz w:val="22"/>
                <w:lang w:bidi="ar"/>
              </w:rPr>
              <w:t>4.通过司法考试，</w:t>
            </w:r>
            <w:r>
              <w:rPr>
                <w:rFonts w:hint="eastAsia" w:ascii="仿宋_GB2312" w:hAnsi="宋体" w:eastAsia="仿宋_GB2312" w:cs="仿宋_GB2312"/>
                <w:color w:val="000000"/>
                <w:kern w:val="0"/>
                <w:sz w:val="22"/>
                <w:lang w:val="en-US" w:eastAsia="zh-CN" w:bidi="ar"/>
              </w:rPr>
              <w:t>取得</w:t>
            </w:r>
            <w:r>
              <w:rPr>
                <w:rFonts w:hint="eastAsia" w:ascii="仿宋_GB2312" w:hAnsi="宋体" w:eastAsia="仿宋_GB2312" w:cs="仿宋_GB2312"/>
                <w:color w:val="000000"/>
                <w:kern w:val="0"/>
                <w:sz w:val="22"/>
                <w:lang w:bidi="ar"/>
              </w:rPr>
              <w:t>律师职业资格证书者优先</w:t>
            </w:r>
            <w:r>
              <w:rPr>
                <w:rFonts w:hint="eastAsia" w:ascii="仿宋_GB2312" w:hAnsi="宋体" w:eastAsia="仿宋_GB2312" w:cs="仿宋_GB2312"/>
                <w:color w:val="000000"/>
                <w:kern w:val="0"/>
                <w:sz w:val="22"/>
                <w:lang w:eastAsia="zh-CN" w:bidi="ar"/>
              </w:rPr>
              <w:t>；</w:t>
            </w:r>
          </w:p>
          <w:p>
            <w:pPr>
              <w:pStyle w:val="8"/>
              <w:ind w:firstLine="0" w:firstLineChars="0"/>
              <w:jc w:val="left"/>
              <w:rPr>
                <w:rFonts w:hint="default"/>
                <w:lang w:val="en-US" w:eastAsia="zh-CN"/>
              </w:rPr>
            </w:pPr>
            <w:r>
              <w:rPr>
                <w:rFonts w:hint="eastAsia" w:ascii="仿宋_GB2312" w:hAnsi="宋体" w:eastAsia="仿宋_GB2312" w:cs="仿宋_GB2312"/>
                <w:color w:val="000000"/>
                <w:kern w:val="0"/>
                <w:sz w:val="22"/>
                <w:lang w:val="en-US" w:eastAsia="zh-CN" w:bidi="ar"/>
              </w:rPr>
              <w:t>5.</w:t>
            </w:r>
            <w:r>
              <w:rPr>
                <w:rFonts w:hint="eastAsia" w:ascii="仿宋_GB2312" w:hAnsi="仿宋_GB2312" w:eastAsia="仿宋_GB2312" w:cs="仿宋_GB2312"/>
                <w:color w:val="auto"/>
                <w:kern w:val="0"/>
                <w:sz w:val="22"/>
                <w:lang w:val="en-US" w:eastAsia="zh-CN" w:bidi="ar"/>
              </w:rPr>
              <w:t>硕士研究生年龄可放宽至35周岁，博士研究生年龄可放宽至40周岁。</w:t>
            </w:r>
          </w:p>
        </w:tc>
        <w:tc>
          <w:tcPr>
            <w:tcW w:w="708" w:type="dxa"/>
            <w:vAlign w:val="center"/>
          </w:tcPr>
          <w:p>
            <w:pPr>
              <w:jc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笔试 面试</w:t>
            </w:r>
          </w:p>
        </w:tc>
        <w:tc>
          <w:tcPr>
            <w:tcW w:w="704" w:type="dxa"/>
            <w:vAlign w:val="center"/>
          </w:tcPr>
          <w:p>
            <w:pPr>
              <w:jc w:val="center"/>
              <w:rPr>
                <w:rFonts w:hint="eastAsia" w:ascii="仿宋_GB2312" w:hAnsi="仿宋_GB2312" w:eastAsia="仿宋_GB2312" w:cs="仿宋_GB2312"/>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0" w:hRule="atLeast"/>
          <w:jc w:val="center"/>
        </w:trPr>
        <w:tc>
          <w:tcPr>
            <w:tcW w:w="448" w:type="dxa"/>
            <w:vAlign w:val="center"/>
          </w:tcPr>
          <w:p>
            <w:pPr>
              <w:jc w:val="center"/>
              <w:textAlignment w:val="center"/>
              <w:rPr>
                <w:rFonts w:hint="eastAsia" w:ascii="仿宋_GB2312" w:hAnsi="仿宋_GB2312" w:eastAsia="仿宋_GB2312" w:cs="仿宋_GB2312"/>
                <w:kern w:val="0"/>
                <w:sz w:val="22"/>
                <w:lang w:eastAsia="zh-CN" w:bidi="ar"/>
              </w:rPr>
            </w:pPr>
            <w:r>
              <w:rPr>
                <w:rFonts w:hint="eastAsia" w:ascii="仿宋_GB2312" w:hAnsi="仿宋_GB2312" w:eastAsia="仿宋_GB2312" w:cs="仿宋_GB2312"/>
                <w:kern w:val="0"/>
                <w:sz w:val="22"/>
                <w:lang w:val="en-US" w:eastAsia="zh-CN" w:bidi="ar"/>
              </w:rPr>
              <w:t>7</w:t>
            </w:r>
          </w:p>
        </w:tc>
        <w:tc>
          <w:tcPr>
            <w:tcW w:w="154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台州金控资产管理有限公司</w:t>
            </w:r>
          </w:p>
        </w:tc>
        <w:tc>
          <w:tcPr>
            <w:tcW w:w="1256" w:type="dxa"/>
            <w:vAlign w:val="center"/>
          </w:tcPr>
          <w:p>
            <w:pPr>
              <w:spacing w:line="360" w:lineRule="exact"/>
              <w:jc w:val="center"/>
              <w:rPr>
                <w:rFonts w:ascii="仿宋_GB2312" w:hAnsi="仿宋_GB2312" w:eastAsia="仿宋_GB2312" w:cs="仿宋_GB2312"/>
                <w:kern w:val="0"/>
                <w:sz w:val="22"/>
                <w:lang w:bidi="ar"/>
              </w:rPr>
            </w:pPr>
            <w:r>
              <w:rPr>
                <w:rFonts w:hint="eastAsia" w:ascii="仿宋_GB2312" w:hAnsi="宋体" w:eastAsia="仿宋_GB2312" w:cs="仿宋_GB2312"/>
                <w:color w:val="000000"/>
                <w:kern w:val="0"/>
                <w:sz w:val="22"/>
                <w:lang w:bidi="ar"/>
              </w:rPr>
              <w:t>管理培训生</w:t>
            </w:r>
          </w:p>
        </w:tc>
        <w:tc>
          <w:tcPr>
            <w:tcW w:w="499" w:type="dxa"/>
            <w:vAlign w:val="center"/>
          </w:tcPr>
          <w:p>
            <w:pPr>
              <w:spacing w:line="360" w:lineRule="exact"/>
              <w:jc w:val="center"/>
              <w:rPr>
                <w:rFonts w:hint="eastAsia" w:ascii="仿宋_GB2312" w:hAnsi="仿宋_GB2312" w:eastAsia="仿宋_GB2312" w:cs="仿宋_GB2312"/>
                <w:kern w:val="0"/>
                <w:sz w:val="22"/>
                <w:lang w:val="en-US" w:eastAsia="zh-CN" w:bidi="ar"/>
              </w:rPr>
            </w:pPr>
            <w:r>
              <w:rPr>
                <w:rFonts w:hint="eastAsia" w:ascii="仿宋_GB2312" w:hAnsi="仿宋_GB2312" w:eastAsia="仿宋_GB2312" w:cs="仿宋_GB2312"/>
                <w:kern w:val="0"/>
                <w:sz w:val="22"/>
                <w:lang w:val="en-US" w:eastAsia="zh-CN" w:bidi="ar"/>
              </w:rPr>
              <w:t>1</w:t>
            </w:r>
          </w:p>
        </w:tc>
        <w:tc>
          <w:tcPr>
            <w:tcW w:w="1185" w:type="dxa"/>
            <w:vAlign w:val="center"/>
          </w:tcPr>
          <w:p>
            <w:pPr>
              <w:spacing w:line="360" w:lineRule="exact"/>
              <w:jc w:val="left"/>
              <w:rPr>
                <w:rFonts w:hint="default" w:ascii="仿宋_GB2312" w:hAnsi="仿宋_GB2312" w:eastAsia="仿宋_GB2312" w:cs="仿宋_GB2312"/>
                <w:kern w:val="0"/>
                <w:sz w:val="22"/>
                <w:lang w:val="en-US" w:eastAsia="zh-CN" w:bidi="ar"/>
              </w:rPr>
            </w:pPr>
            <w:r>
              <w:rPr>
                <w:rFonts w:hint="eastAsia" w:ascii="仿宋_GB2312" w:hAnsi="宋体" w:eastAsia="仿宋_GB2312" w:cs="仿宋_GB2312"/>
                <w:color w:val="000000"/>
                <w:kern w:val="0"/>
                <w:sz w:val="22"/>
                <w:lang w:bidi="ar"/>
              </w:rPr>
              <w:t>硕士</w:t>
            </w:r>
            <w:r>
              <w:rPr>
                <w:rFonts w:hint="eastAsia" w:ascii="仿宋_GB2312" w:hAnsi="宋体" w:eastAsia="仿宋_GB2312" w:cs="仿宋_GB2312"/>
                <w:color w:val="000000"/>
                <w:kern w:val="0"/>
                <w:sz w:val="22"/>
                <w:lang w:val="en-US" w:eastAsia="zh-CN" w:bidi="ar"/>
              </w:rPr>
              <w:t>研究生</w:t>
            </w:r>
            <w:r>
              <w:rPr>
                <w:rFonts w:hint="eastAsia" w:ascii="仿宋_GB2312" w:hAnsi="宋体" w:eastAsia="仿宋_GB2312" w:cs="仿宋_GB2312"/>
                <w:color w:val="000000"/>
                <w:kern w:val="0"/>
                <w:sz w:val="22"/>
                <w:lang w:bidi="ar"/>
              </w:rPr>
              <w:t>及以上</w:t>
            </w:r>
            <w:r>
              <w:rPr>
                <w:rFonts w:hint="eastAsia" w:ascii="仿宋_GB2312" w:hAnsi="宋体" w:eastAsia="仿宋_GB2312" w:cs="仿宋_GB2312"/>
                <w:color w:val="000000"/>
                <w:kern w:val="0"/>
                <w:sz w:val="22"/>
                <w:lang w:eastAsia="zh-CN" w:bidi="ar"/>
              </w:rPr>
              <w:t>，</w:t>
            </w:r>
            <w:r>
              <w:rPr>
                <w:rFonts w:hint="eastAsia" w:ascii="仿宋_GB2312" w:hAnsi="宋体" w:eastAsia="仿宋_GB2312" w:cs="仿宋_GB2312"/>
                <w:color w:val="000000"/>
                <w:kern w:val="0"/>
                <w:sz w:val="22"/>
                <w:lang w:val="en-US" w:eastAsia="zh-CN" w:bidi="ar"/>
              </w:rPr>
              <w:t>硕士及以上。</w:t>
            </w:r>
          </w:p>
        </w:tc>
        <w:tc>
          <w:tcPr>
            <w:tcW w:w="1470" w:type="dxa"/>
            <w:vAlign w:val="center"/>
          </w:tcPr>
          <w:p>
            <w:pPr>
              <w:spacing w:line="300" w:lineRule="exact"/>
              <w:jc w:val="left"/>
              <w:rPr>
                <w:rFonts w:ascii="仿宋_GB2312" w:hAnsi="仿宋_GB2312" w:eastAsia="仿宋_GB2312" w:cs="仿宋_GB2312"/>
                <w:kern w:val="0"/>
                <w:sz w:val="22"/>
                <w:lang w:bidi="ar"/>
              </w:rPr>
            </w:pPr>
            <w:r>
              <w:rPr>
                <w:rFonts w:hint="eastAsia" w:ascii="仿宋_GB2312" w:hAnsi="宋体" w:eastAsia="仿宋_GB2312" w:cs="仿宋_GB2312"/>
                <w:color w:val="000000"/>
                <w:kern w:val="0"/>
                <w:sz w:val="22"/>
                <w:lang w:bidi="ar"/>
              </w:rPr>
              <w:t>法学、经济、金融、财会审计、工商管理、汉语言文学、数学或统计学等相关专业</w:t>
            </w:r>
          </w:p>
        </w:tc>
        <w:tc>
          <w:tcPr>
            <w:tcW w:w="1056" w:type="dxa"/>
            <w:vAlign w:val="center"/>
          </w:tcPr>
          <w:p>
            <w:pPr>
              <w:spacing w:line="360" w:lineRule="exact"/>
              <w:jc w:val="center"/>
              <w:rPr>
                <w:rFonts w:ascii="仿宋_GB2312" w:hAnsi="仿宋_GB2312" w:eastAsia="仿宋_GB2312" w:cs="仿宋_GB2312"/>
                <w:kern w:val="0"/>
                <w:sz w:val="22"/>
                <w:lang w:bidi="ar"/>
              </w:rPr>
            </w:pPr>
            <w:r>
              <w:rPr>
                <w:rFonts w:hint="eastAsia" w:ascii="仿宋_GB2312" w:hAnsi="宋体" w:eastAsia="仿宋_GB2312" w:cs="仿宋_GB2312"/>
                <w:color w:val="000000"/>
                <w:kern w:val="0"/>
                <w:sz w:val="22"/>
                <w:lang w:bidi="ar"/>
              </w:rPr>
              <w:t>1991.</w:t>
            </w:r>
            <w:r>
              <w:rPr>
                <w:rFonts w:hint="eastAsia" w:ascii="仿宋_GB2312" w:hAnsi="宋体" w:eastAsia="仿宋_GB2312" w:cs="仿宋_GB2312"/>
                <w:color w:val="000000"/>
                <w:kern w:val="0"/>
                <w:sz w:val="22"/>
                <w:lang w:val="en-US" w:eastAsia="zh-CN" w:bidi="ar"/>
              </w:rPr>
              <w:t>4</w:t>
            </w:r>
            <w:r>
              <w:rPr>
                <w:rFonts w:hint="eastAsia" w:ascii="仿宋_GB2312" w:hAnsi="宋体" w:eastAsia="仿宋_GB2312" w:cs="仿宋_GB2312"/>
                <w:color w:val="000000"/>
                <w:kern w:val="0"/>
                <w:sz w:val="22"/>
                <w:lang w:bidi="ar"/>
              </w:rPr>
              <w:t>.1以后出生</w:t>
            </w:r>
          </w:p>
        </w:tc>
        <w:tc>
          <w:tcPr>
            <w:tcW w:w="5252" w:type="dxa"/>
            <w:vAlign w:val="center"/>
          </w:tcPr>
          <w:p>
            <w:pPr>
              <w:spacing w:line="360" w:lineRule="exact"/>
              <w:jc w:val="left"/>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1.2021年度应届毕业生；</w:t>
            </w:r>
          </w:p>
          <w:p>
            <w:pPr>
              <w:spacing w:line="360" w:lineRule="exact"/>
              <w:jc w:val="left"/>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2.在校期间成绩良好及以上；</w:t>
            </w:r>
          </w:p>
          <w:p>
            <w:pPr>
              <w:spacing w:line="360" w:lineRule="exact"/>
              <w:jc w:val="left"/>
              <w:rPr>
                <w:rFonts w:ascii="仿宋_GB2312" w:hAnsi="仿宋_GB2312" w:eastAsia="仿宋_GB2312" w:cs="仿宋_GB2312"/>
                <w:kern w:val="0"/>
                <w:sz w:val="22"/>
                <w:lang w:bidi="ar"/>
              </w:rPr>
            </w:pPr>
            <w:r>
              <w:rPr>
                <w:rFonts w:hint="eastAsia" w:ascii="仿宋_GB2312" w:hAnsi="宋体" w:eastAsia="仿宋_GB2312" w:cs="仿宋_GB2312"/>
                <w:color w:val="000000"/>
                <w:kern w:val="0"/>
                <w:sz w:val="22"/>
                <w:lang w:bidi="ar"/>
              </w:rPr>
              <w:t>3.有担任学生社团负责人经历或金融行业、</w:t>
            </w:r>
            <w:r>
              <w:rPr>
                <w:rFonts w:hint="eastAsia" w:ascii="仿宋_GB2312" w:hAnsi="仿宋" w:eastAsia="仿宋_GB2312" w:cs="仿宋_GB2312"/>
                <w:kern w:val="0"/>
                <w:sz w:val="22"/>
                <w:shd w:val="clear" w:color="auto" w:fill="FFFFFF"/>
              </w:rPr>
              <w:t>会计师事务所、律师事务所</w:t>
            </w:r>
            <w:r>
              <w:rPr>
                <w:rFonts w:hint="eastAsia" w:ascii="仿宋_GB2312" w:hAnsi="仿宋" w:eastAsia="仿宋_GB2312" w:cs="仿宋_GB2312"/>
                <w:kern w:val="0"/>
                <w:sz w:val="22"/>
                <w:shd w:val="clear" w:color="auto" w:fill="FFFFFF"/>
                <w:lang w:eastAsia="zh-CN"/>
              </w:rPr>
              <w:t>、</w:t>
            </w:r>
            <w:r>
              <w:rPr>
                <w:rFonts w:hint="eastAsia" w:ascii="仿宋_GB2312" w:hAnsi="宋体" w:eastAsia="仿宋_GB2312" w:cs="仿宋_GB2312"/>
                <w:color w:val="000000"/>
                <w:kern w:val="0"/>
                <w:sz w:val="22"/>
                <w:lang w:bidi="ar"/>
              </w:rPr>
              <w:t>IT行业大数据分析方向相关实习经验者优先。</w:t>
            </w:r>
          </w:p>
        </w:tc>
        <w:tc>
          <w:tcPr>
            <w:tcW w:w="708" w:type="dxa"/>
            <w:vAlign w:val="center"/>
          </w:tcPr>
          <w:p>
            <w:pPr>
              <w:spacing w:line="360" w:lineRule="exact"/>
              <w:jc w:val="center"/>
              <w:rPr>
                <w:rFonts w:ascii="仿宋_GB2312" w:hAnsi="仿宋_GB2312" w:eastAsia="仿宋_GB2312" w:cs="仿宋_GB2312"/>
                <w:kern w:val="0"/>
                <w:sz w:val="22"/>
                <w:lang w:bidi="ar"/>
              </w:rPr>
            </w:pPr>
            <w:r>
              <w:rPr>
                <w:rFonts w:hint="eastAsia" w:ascii="仿宋_GB2312" w:hAnsi="仿宋" w:eastAsia="仿宋_GB2312" w:cs="仿宋_GB2312"/>
                <w:kern w:val="0"/>
                <w:sz w:val="22"/>
                <w:shd w:val="clear" w:color="auto" w:fill="FFFFFF"/>
              </w:rPr>
              <w:t>面试</w:t>
            </w:r>
          </w:p>
        </w:tc>
        <w:tc>
          <w:tcPr>
            <w:tcW w:w="704" w:type="dxa"/>
            <w:vAlign w:val="center"/>
          </w:tcPr>
          <w:p>
            <w:pPr>
              <w:spacing w:line="360" w:lineRule="exact"/>
              <w:jc w:val="center"/>
              <w:rPr>
                <w:rFonts w:hint="eastAsia" w:ascii="仿宋_GB2312" w:hAnsi="仿宋" w:eastAsia="仿宋_GB2312" w:cs="仿宋_GB2312"/>
                <w:kern w:val="0"/>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atLeast"/>
          <w:jc w:val="center"/>
        </w:trPr>
        <w:tc>
          <w:tcPr>
            <w:tcW w:w="448" w:type="dxa"/>
            <w:vAlign w:val="center"/>
          </w:tcPr>
          <w:p>
            <w:pPr>
              <w:jc w:val="center"/>
              <w:textAlignment w:val="center"/>
              <w:rPr>
                <w:rFonts w:hint="eastAsia" w:ascii="仿宋_GB2312" w:hAnsi="仿宋_GB2312" w:eastAsia="仿宋_GB2312" w:cs="仿宋_GB2312"/>
                <w:kern w:val="0"/>
                <w:sz w:val="22"/>
                <w:lang w:eastAsia="zh-CN" w:bidi="ar"/>
              </w:rPr>
            </w:pPr>
            <w:r>
              <w:rPr>
                <w:rFonts w:hint="eastAsia" w:ascii="仿宋_GB2312" w:hAnsi="仿宋_GB2312" w:eastAsia="仿宋_GB2312" w:cs="仿宋_GB2312"/>
                <w:kern w:val="0"/>
                <w:sz w:val="22"/>
                <w:lang w:val="en-US" w:eastAsia="zh-CN" w:bidi="ar"/>
              </w:rPr>
              <w:t>8</w:t>
            </w:r>
          </w:p>
        </w:tc>
        <w:tc>
          <w:tcPr>
            <w:tcW w:w="154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 xml:space="preserve">台州市金控基金管理有限公司 </w:t>
            </w:r>
          </w:p>
        </w:tc>
        <w:tc>
          <w:tcPr>
            <w:tcW w:w="1256" w:type="dxa"/>
            <w:vAlign w:val="center"/>
          </w:tcPr>
          <w:p>
            <w:pPr>
              <w:jc w:val="center"/>
              <w:textAlignment w:val="center"/>
              <w:rPr>
                <w:rFonts w:hint="eastAsia" w:ascii="仿宋_GB2312" w:hAnsi="仿宋_GB2312" w:eastAsia="仿宋_GB2312" w:cs="仿宋_GB2312"/>
                <w:kern w:val="0"/>
                <w:sz w:val="22"/>
                <w:lang w:val="en-US" w:eastAsia="zh-CN" w:bidi="ar"/>
              </w:rPr>
            </w:pPr>
            <w:r>
              <w:rPr>
                <w:rFonts w:hint="eastAsia" w:ascii="仿宋_GB2312" w:hAnsi="仿宋_GB2312" w:eastAsia="仿宋_GB2312" w:cs="仿宋_GB2312"/>
                <w:kern w:val="0"/>
                <w:sz w:val="22"/>
                <w:lang w:bidi="ar"/>
              </w:rPr>
              <w:t>基金经理</w:t>
            </w:r>
            <w:r>
              <w:rPr>
                <w:rFonts w:hint="eastAsia" w:ascii="仿宋_GB2312" w:hAnsi="仿宋_GB2312" w:eastAsia="仿宋_GB2312" w:cs="仿宋_GB2312"/>
                <w:kern w:val="0"/>
                <w:sz w:val="22"/>
                <w:lang w:val="en-US" w:eastAsia="zh-CN" w:bidi="ar"/>
              </w:rPr>
              <w:t>岗</w:t>
            </w:r>
          </w:p>
        </w:tc>
        <w:tc>
          <w:tcPr>
            <w:tcW w:w="499"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1</w:t>
            </w:r>
          </w:p>
        </w:tc>
        <w:tc>
          <w:tcPr>
            <w:tcW w:w="1185" w:type="dxa"/>
            <w:vAlign w:val="center"/>
          </w:tcPr>
          <w:p>
            <w:pPr>
              <w:jc w:val="left"/>
              <w:textAlignment w:val="center"/>
              <w:rPr>
                <w:rFonts w:hint="default" w:ascii="仿宋_GB2312" w:hAnsi="仿宋_GB2312" w:eastAsia="仿宋_GB2312" w:cs="仿宋_GB2312"/>
                <w:kern w:val="0"/>
                <w:sz w:val="22"/>
                <w:lang w:val="en-US" w:eastAsia="zh-CN" w:bidi="ar"/>
              </w:rPr>
            </w:pPr>
            <w:r>
              <w:rPr>
                <w:rFonts w:hint="eastAsia" w:ascii="仿宋_GB2312" w:hAnsi="仿宋_GB2312" w:eastAsia="仿宋_GB2312" w:cs="仿宋_GB2312"/>
                <w:kern w:val="0"/>
                <w:sz w:val="22"/>
                <w:lang w:bidi="ar"/>
              </w:rPr>
              <w:t>本科及以上，</w:t>
            </w:r>
            <w:r>
              <w:rPr>
                <w:rFonts w:hint="eastAsia" w:ascii="仿宋_GB2312" w:hAnsi="仿宋" w:eastAsia="仿宋_GB2312" w:cs="仿宋_GB2312"/>
                <w:kern w:val="0"/>
                <w:sz w:val="22"/>
                <w:shd w:val="clear" w:color="auto" w:fill="FFFFFF"/>
              </w:rPr>
              <w:t>学士</w:t>
            </w:r>
            <w:r>
              <w:rPr>
                <w:rFonts w:hint="eastAsia" w:ascii="仿宋_GB2312" w:hAnsi="仿宋" w:eastAsia="仿宋_GB2312" w:cs="仿宋_GB2312"/>
                <w:kern w:val="0"/>
                <w:sz w:val="22"/>
                <w:shd w:val="clear" w:color="auto" w:fill="FFFFFF"/>
                <w:lang w:val="en-US" w:eastAsia="zh-CN"/>
              </w:rPr>
              <w:t>及以上。</w:t>
            </w:r>
          </w:p>
        </w:tc>
        <w:tc>
          <w:tcPr>
            <w:tcW w:w="1470" w:type="dxa"/>
            <w:vAlign w:val="center"/>
          </w:tcPr>
          <w:p>
            <w:pPr>
              <w:jc w:val="left"/>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经济、金融、财会审计、法学等相关专业</w:t>
            </w:r>
          </w:p>
        </w:tc>
        <w:tc>
          <w:tcPr>
            <w:tcW w:w="1056" w:type="dxa"/>
            <w:vAlign w:val="center"/>
          </w:tcPr>
          <w:p>
            <w:pPr>
              <w:textAlignment w:val="center"/>
              <w:rPr>
                <w:rFonts w:hint="eastAsia" w:ascii="仿宋_GB2312" w:hAnsi="仿宋_GB2312" w:eastAsia="仿宋_GB2312" w:cs="仿宋_GB2312"/>
                <w:kern w:val="0"/>
                <w:sz w:val="22"/>
                <w:lang w:bidi="ar"/>
              </w:rPr>
            </w:pPr>
            <w:r>
              <w:rPr>
                <w:rFonts w:hint="eastAsia" w:ascii="仿宋_GB2312" w:hAnsi="仿宋_GB2312" w:eastAsia="仿宋_GB2312" w:cs="仿宋_GB2312"/>
                <w:kern w:val="0"/>
                <w:sz w:val="22"/>
                <w:lang w:val="en-US" w:eastAsia="zh-CN" w:bidi="ar"/>
              </w:rPr>
              <w:t>1991</w:t>
            </w:r>
            <w:r>
              <w:rPr>
                <w:rFonts w:hint="eastAsia" w:ascii="仿宋_GB2312" w:hAnsi="仿宋_GB2312" w:eastAsia="仿宋_GB2312" w:cs="仿宋_GB2312"/>
                <w:kern w:val="0"/>
                <w:sz w:val="22"/>
                <w:lang w:bidi="ar"/>
              </w:rPr>
              <w:t>.</w:t>
            </w:r>
            <w:r>
              <w:rPr>
                <w:rFonts w:hint="eastAsia" w:ascii="仿宋_GB2312" w:hAnsi="仿宋_GB2312" w:eastAsia="仿宋_GB2312" w:cs="仿宋_GB2312"/>
                <w:kern w:val="0"/>
                <w:sz w:val="22"/>
                <w:lang w:val="en-US" w:eastAsia="zh-CN" w:bidi="ar"/>
              </w:rPr>
              <w:t>4</w:t>
            </w:r>
            <w:r>
              <w:rPr>
                <w:rFonts w:hint="eastAsia" w:ascii="仿宋_GB2312" w:hAnsi="仿宋_GB2312" w:eastAsia="仿宋_GB2312" w:cs="仿宋_GB2312"/>
                <w:kern w:val="0"/>
                <w:sz w:val="22"/>
                <w:lang w:bidi="ar"/>
              </w:rPr>
              <w:t>.1以后出生</w:t>
            </w:r>
          </w:p>
        </w:tc>
        <w:tc>
          <w:tcPr>
            <w:tcW w:w="5252" w:type="dxa"/>
            <w:vAlign w:val="center"/>
          </w:tcPr>
          <w:p>
            <w:pPr>
              <w:textAlignment w:val="center"/>
              <w:rPr>
                <w:rFonts w:hint="eastAsia"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1.</w:t>
            </w:r>
            <w:r>
              <w:rPr>
                <w:rFonts w:hint="eastAsia" w:ascii="仿宋_GB2312" w:hAnsi="仿宋_GB2312" w:eastAsia="仿宋_GB2312" w:cs="仿宋_GB2312"/>
                <w:kern w:val="0"/>
                <w:sz w:val="22"/>
                <w:lang w:val="en-US" w:eastAsia="zh-CN" w:bidi="ar"/>
              </w:rPr>
              <w:t>2</w:t>
            </w:r>
            <w:r>
              <w:rPr>
                <w:rFonts w:hint="eastAsia" w:ascii="仿宋_GB2312" w:hAnsi="仿宋_GB2312" w:eastAsia="仿宋_GB2312" w:cs="仿宋_GB2312"/>
                <w:kern w:val="0"/>
                <w:sz w:val="22"/>
                <w:lang w:bidi="ar"/>
              </w:rPr>
              <w:t>年</w:t>
            </w:r>
            <w:r>
              <w:rPr>
                <w:rFonts w:hint="eastAsia" w:ascii="仿宋_GB2312" w:hAnsi="仿宋_GB2312" w:eastAsia="仿宋_GB2312" w:cs="仿宋_GB2312"/>
                <w:kern w:val="0"/>
                <w:sz w:val="22"/>
                <w:lang w:val="en-US" w:eastAsia="zh-CN" w:bidi="ar"/>
              </w:rPr>
              <w:t>及</w:t>
            </w:r>
            <w:r>
              <w:rPr>
                <w:rFonts w:hint="eastAsia" w:ascii="仿宋_GB2312" w:hAnsi="仿宋_GB2312" w:eastAsia="仿宋_GB2312" w:cs="仿宋_GB2312"/>
                <w:kern w:val="0"/>
                <w:sz w:val="22"/>
                <w:lang w:bidi="ar"/>
              </w:rPr>
              <w:t>以上基金管理公司、投资公司、会计师事务所、律师事务所工作经历；</w:t>
            </w:r>
          </w:p>
          <w:p>
            <w:pPr>
              <w:textAlignment w:val="center"/>
              <w:rPr>
                <w:rFonts w:hint="eastAsia" w:ascii="仿宋_GB2312" w:hAnsi="仿宋_GB2312" w:eastAsia="仿宋_GB2312" w:cs="仿宋_GB2312"/>
                <w:kern w:val="0"/>
                <w:sz w:val="22"/>
                <w:lang w:eastAsia="zh-CN" w:bidi="ar"/>
              </w:rPr>
            </w:pPr>
            <w:r>
              <w:rPr>
                <w:rFonts w:hint="eastAsia" w:ascii="仿宋_GB2312" w:hAnsi="仿宋_GB2312" w:eastAsia="仿宋_GB2312" w:cs="仿宋_GB2312"/>
                <w:kern w:val="0"/>
                <w:sz w:val="22"/>
                <w:lang w:val="en-US" w:eastAsia="zh-CN" w:bidi="ar"/>
              </w:rPr>
              <w:t>2.</w:t>
            </w:r>
            <w:r>
              <w:rPr>
                <w:rFonts w:hint="eastAsia" w:ascii="仿宋_GB2312" w:hAnsi="仿宋_GB2312" w:eastAsia="仿宋_GB2312" w:cs="仿宋_GB2312"/>
                <w:kern w:val="0"/>
                <w:sz w:val="22"/>
                <w:lang w:bidi="ar"/>
              </w:rPr>
              <w:t>取得证券从业资格或基金从业资格</w:t>
            </w:r>
            <w:r>
              <w:rPr>
                <w:rFonts w:hint="eastAsia" w:ascii="仿宋_GB2312" w:hAnsi="仿宋_GB2312" w:eastAsia="仿宋_GB2312" w:cs="仿宋_GB2312"/>
                <w:kern w:val="0"/>
                <w:sz w:val="22"/>
                <w:lang w:eastAsia="zh-CN" w:bidi="ar"/>
              </w:rPr>
              <w:t>；</w:t>
            </w:r>
          </w:p>
          <w:p>
            <w:pPr>
              <w:textAlignment w:val="center"/>
              <w:rPr>
                <w:rFonts w:hint="eastAsia" w:ascii="仿宋_GB2312" w:hAnsi="仿宋_GB2312" w:eastAsia="仿宋_GB2312" w:cs="仿宋_GB2312"/>
                <w:kern w:val="0"/>
                <w:sz w:val="22"/>
                <w:lang w:eastAsia="zh-CN" w:bidi="ar"/>
              </w:rPr>
            </w:pPr>
            <w:r>
              <w:rPr>
                <w:rFonts w:hint="eastAsia" w:ascii="仿宋_GB2312" w:hAnsi="仿宋_GB2312" w:eastAsia="仿宋_GB2312" w:cs="仿宋_GB2312"/>
                <w:kern w:val="0"/>
                <w:sz w:val="22"/>
                <w:lang w:val="en-US" w:eastAsia="zh-CN" w:bidi="ar"/>
              </w:rPr>
              <w:t>3.硕士研究生年龄可放宽至35周岁，博士研究生年龄可放宽至40周岁。</w:t>
            </w:r>
          </w:p>
        </w:tc>
        <w:tc>
          <w:tcPr>
            <w:tcW w:w="708"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笔试 面试</w:t>
            </w:r>
          </w:p>
        </w:tc>
        <w:tc>
          <w:tcPr>
            <w:tcW w:w="704" w:type="dxa"/>
            <w:vAlign w:val="center"/>
          </w:tcPr>
          <w:p>
            <w:pPr>
              <w:jc w:val="center"/>
              <w:textAlignment w:val="center"/>
              <w:rPr>
                <w:rFonts w:hint="eastAsia" w:ascii="仿宋_GB2312" w:hAnsi="仿宋_GB2312" w:eastAsia="仿宋_GB2312" w:cs="仿宋_GB2312"/>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48" w:type="dxa"/>
            <w:vAlign w:val="center"/>
          </w:tcPr>
          <w:p>
            <w:pPr>
              <w:jc w:val="center"/>
              <w:textAlignment w:val="center"/>
              <w:rPr>
                <w:rFonts w:hint="eastAsia" w:ascii="仿宋_GB2312" w:hAnsi="仿宋_GB2312" w:eastAsia="仿宋_GB2312" w:cs="仿宋_GB2312"/>
                <w:kern w:val="0"/>
                <w:sz w:val="22"/>
                <w:lang w:eastAsia="zh-CN" w:bidi="ar"/>
              </w:rPr>
            </w:pPr>
            <w:r>
              <w:rPr>
                <w:rFonts w:hint="eastAsia" w:ascii="仿宋_GB2312" w:hAnsi="仿宋_GB2312" w:eastAsia="仿宋_GB2312" w:cs="仿宋_GB2312"/>
                <w:kern w:val="0"/>
                <w:sz w:val="22"/>
                <w:lang w:val="en-US" w:eastAsia="zh-CN" w:bidi="ar"/>
              </w:rPr>
              <w:t>9</w:t>
            </w:r>
          </w:p>
        </w:tc>
        <w:tc>
          <w:tcPr>
            <w:tcW w:w="154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台州市金控基金管理有限公司</w:t>
            </w:r>
          </w:p>
        </w:tc>
        <w:tc>
          <w:tcPr>
            <w:tcW w:w="125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风险审查岗</w:t>
            </w:r>
          </w:p>
        </w:tc>
        <w:tc>
          <w:tcPr>
            <w:tcW w:w="499"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1</w:t>
            </w:r>
          </w:p>
        </w:tc>
        <w:tc>
          <w:tcPr>
            <w:tcW w:w="1185" w:type="dxa"/>
            <w:vAlign w:val="center"/>
          </w:tcPr>
          <w:p>
            <w:pPr>
              <w:jc w:val="left"/>
              <w:textAlignment w:val="center"/>
              <w:rPr>
                <w:rFonts w:hint="default" w:ascii="仿宋_GB2312" w:hAnsi="仿宋_GB2312" w:eastAsia="仿宋_GB2312" w:cs="仿宋_GB2312"/>
                <w:kern w:val="0"/>
                <w:sz w:val="22"/>
                <w:lang w:val="en-US" w:eastAsia="zh-CN" w:bidi="ar"/>
              </w:rPr>
            </w:pPr>
            <w:r>
              <w:rPr>
                <w:rFonts w:hint="eastAsia" w:ascii="仿宋_GB2312" w:hAnsi="仿宋_GB2312" w:eastAsia="仿宋_GB2312" w:cs="仿宋_GB2312"/>
                <w:kern w:val="0"/>
                <w:sz w:val="22"/>
                <w:lang w:bidi="ar"/>
              </w:rPr>
              <w:t>本科及以上，</w:t>
            </w:r>
            <w:r>
              <w:rPr>
                <w:rFonts w:hint="eastAsia" w:ascii="仿宋_GB2312" w:hAnsi="仿宋" w:eastAsia="仿宋_GB2312" w:cs="仿宋_GB2312"/>
                <w:kern w:val="0"/>
                <w:sz w:val="22"/>
                <w:shd w:val="clear" w:color="auto" w:fill="FFFFFF"/>
              </w:rPr>
              <w:t>学士</w:t>
            </w:r>
            <w:r>
              <w:rPr>
                <w:rFonts w:hint="eastAsia" w:ascii="仿宋_GB2312" w:hAnsi="仿宋" w:eastAsia="仿宋_GB2312" w:cs="仿宋_GB2312"/>
                <w:kern w:val="0"/>
                <w:sz w:val="22"/>
                <w:shd w:val="clear" w:color="auto" w:fill="FFFFFF"/>
                <w:lang w:val="en-US" w:eastAsia="zh-CN"/>
              </w:rPr>
              <w:t>及以上。</w:t>
            </w:r>
          </w:p>
        </w:tc>
        <w:tc>
          <w:tcPr>
            <w:tcW w:w="1470" w:type="dxa"/>
            <w:vAlign w:val="center"/>
          </w:tcPr>
          <w:p>
            <w:pPr>
              <w:jc w:val="left"/>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经济、金融、财会审计、法学等相关专业</w:t>
            </w:r>
          </w:p>
        </w:tc>
        <w:tc>
          <w:tcPr>
            <w:tcW w:w="105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val="en-US" w:eastAsia="zh-CN" w:bidi="ar"/>
              </w:rPr>
              <w:t>1991.4</w:t>
            </w:r>
            <w:r>
              <w:rPr>
                <w:rFonts w:hint="eastAsia" w:ascii="仿宋_GB2312" w:hAnsi="仿宋_GB2312" w:eastAsia="仿宋_GB2312" w:cs="仿宋_GB2312"/>
                <w:kern w:val="0"/>
                <w:sz w:val="22"/>
                <w:lang w:bidi="ar"/>
              </w:rPr>
              <w:t>.1.以后出生</w:t>
            </w:r>
          </w:p>
        </w:tc>
        <w:tc>
          <w:tcPr>
            <w:tcW w:w="5252" w:type="dxa"/>
            <w:vAlign w:val="center"/>
          </w:tcPr>
          <w:p>
            <w:pPr>
              <w:textAlignment w:val="center"/>
              <w:rPr>
                <w:rFonts w:hint="eastAsia"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1.</w:t>
            </w:r>
            <w:r>
              <w:rPr>
                <w:rFonts w:hint="eastAsia" w:ascii="仿宋_GB2312" w:hAnsi="仿宋_GB2312" w:eastAsia="仿宋_GB2312" w:cs="仿宋_GB2312"/>
                <w:kern w:val="0"/>
                <w:sz w:val="22"/>
                <w:lang w:val="en-US" w:eastAsia="zh-CN" w:bidi="ar"/>
              </w:rPr>
              <w:t>2</w:t>
            </w:r>
            <w:r>
              <w:rPr>
                <w:rFonts w:hint="eastAsia" w:ascii="仿宋_GB2312" w:hAnsi="仿宋_GB2312" w:eastAsia="仿宋_GB2312" w:cs="仿宋_GB2312"/>
                <w:kern w:val="0"/>
                <w:sz w:val="22"/>
                <w:lang w:bidi="ar"/>
              </w:rPr>
              <w:t>年</w:t>
            </w:r>
            <w:r>
              <w:rPr>
                <w:rFonts w:hint="eastAsia" w:ascii="仿宋_GB2312" w:hAnsi="仿宋_GB2312" w:eastAsia="仿宋_GB2312" w:cs="仿宋_GB2312"/>
                <w:kern w:val="0"/>
                <w:sz w:val="22"/>
                <w:lang w:val="en-US" w:eastAsia="zh-CN" w:bidi="ar"/>
              </w:rPr>
              <w:t>及</w:t>
            </w:r>
            <w:r>
              <w:rPr>
                <w:rFonts w:hint="eastAsia" w:ascii="仿宋_GB2312" w:hAnsi="仿宋_GB2312" w:eastAsia="仿宋_GB2312" w:cs="仿宋_GB2312"/>
                <w:kern w:val="0"/>
                <w:sz w:val="22"/>
                <w:lang w:bidi="ar"/>
              </w:rPr>
              <w:t>以上银行对公业务或风险管理工</w:t>
            </w:r>
            <w:r>
              <w:rPr>
                <w:rFonts w:hint="eastAsia" w:ascii="仿宋_GB2312" w:hAnsi="仿宋_GB2312" w:eastAsia="仿宋_GB2312" w:cs="仿宋_GB2312"/>
                <w:kern w:val="0"/>
                <w:sz w:val="22"/>
                <w:lang w:val="en-US" w:eastAsia="zh-CN" w:bidi="ar"/>
              </w:rPr>
              <w:t>作经验</w:t>
            </w:r>
            <w:r>
              <w:rPr>
                <w:rFonts w:hint="eastAsia" w:ascii="仿宋_GB2312" w:hAnsi="仿宋_GB2312" w:eastAsia="仿宋_GB2312" w:cs="仿宋_GB2312"/>
                <w:kern w:val="0"/>
                <w:sz w:val="22"/>
                <w:lang w:bidi="ar"/>
              </w:rPr>
              <w:t>；</w:t>
            </w:r>
            <w:r>
              <w:rPr>
                <w:rFonts w:hint="eastAsia" w:ascii="仿宋_GB2312" w:hAnsi="仿宋_GB2312" w:eastAsia="仿宋_GB2312" w:cs="仿宋_GB2312"/>
                <w:kern w:val="0"/>
                <w:sz w:val="22"/>
                <w:lang w:bidi="ar"/>
              </w:rPr>
              <w:br w:type="textWrapping"/>
            </w:r>
            <w:r>
              <w:rPr>
                <w:rFonts w:hint="eastAsia" w:ascii="仿宋_GB2312" w:hAnsi="仿宋_GB2312" w:eastAsia="仿宋_GB2312" w:cs="仿宋_GB2312"/>
                <w:kern w:val="0"/>
                <w:sz w:val="22"/>
                <w:lang w:bidi="ar"/>
              </w:rPr>
              <w:t>2.掌握国家有关政策、方针、法律法规，熟悉金融行业相关法律、法规；</w:t>
            </w:r>
          </w:p>
          <w:p>
            <w:pPr>
              <w:textAlignment w:val="center"/>
              <w:rPr>
                <w:rFonts w:hint="eastAsia"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3.熟悉金融市场风险管理机制，有较强的金融行业风险识别能力、风险管理控制力</w:t>
            </w:r>
            <w:r>
              <w:rPr>
                <w:rFonts w:hint="eastAsia" w:ascii="仿宋_GB2312" w:hAnsi="仿宋_GB2312" w:eastAsia="仿宋_GB2312" w:cs="仿宋_GB2312"/>
                <w:kern w:val="0"/>
                <w:sz w:val="22"/>
                <w:lang w:eastAsia="zh-CN" w:bidi="ar"/>
              </w:rPr>
              <w:t>、</w:t>
            </w:r>
            <w:r>
              <w:rPr>
                <w:rFonts w:hint="eastAsia" w:ascii="仿宋_GB2312" w:hAnsi="仿宋_GB2312" w:eastAsia="仿宋_GB2312" w:cs="仿宋_GB2312"/>
                <w:kern w:val="0"/>
                <w:sz w:val="22"/>
                <w:lang w:bidi="ar"/>
              </w:rPr>
              <w:t>沟通表达能力和文字表达能力；</w:t>
            </w:r>
          </w:p>
          <w:p>
            <w:pPr>
              <w:textAlignment w:val="center"/>
              <w:rPr>
                <w:rFonts w:hint="eastAsia" w:ascii="仿宋_GB2312" w:hAnsi="仿宋_GB2312" w:eastAsia="仿宋_GB2312" w:cs="仿宋_GB2312"/>
                <w:kern w:val="0"/>
                <w:sz w:val="22"/>
                <w:lang w:eastAsia="zh-CN" w:bidi="ar"/>
              </w:rPr>
            </w:pPr>
            <w:r>
              <w:rPr>
                <w:rFonts w:hint="eastAsia" w:ascii="仿宋_GB2312" w:hAnsi="仿宋_GB2312" w:eastAsia="仿宋_GB2312" w:cs="仿宋_GB2312"/>
                <w:kern w:val="0"/>
                <w:sz w:val="22"/>
                <w:lang w:bidi="ar"/>
              </w:rPr>
              <w:t>4.通过司法考试，</w:t>
            </w:r>
            <w:r>
              <w:rPr>
                <w:rFonts w:hint="eastAsia" w:ascii="仿宋_GB2312" w:hAnsi="仿宋_GB2312" w:eastAsia="仿宋_GB2312" w:cs="仿宋_GB2312"/>
                <w:kern w:val="0"/>
                <w:sz w:val="22"/>
                <w:lang w:val="en-US" w:eastAsia="zh-CN" w:bidi="ar"/>
              </w:rPr>
              <w:t>取得</w:t>
            </w:r>
            <w:r>
              <w:rPr>
                <w:rFonts w:hint="eastAsia" w:ascii="仿宋_GB2312" w:hAnsi="仿宋_GB2312" w:eastAsia="仿宋_GB2312" w:cs="仿宋_GB2312"/>
                <w:kern w:val="0"/>
                <w:sz w:val="22"/>
                <w:lang w:bidi="ar"/>
              </w:rPr>
              <w:t>律师职业资格证书者优先</w:t>
            </w:r>
            <w:r>
              <w:rPr>
                <w:rFonts w:hint="eastAsia" w:ascii="仿宋_GB2312" w:hAnsi="仿宋_GB2312" w:eastAsia="仿宋_GB2312" w:cs="仿宋_GB2312"/>
                <w:kern w:val="0"/>
                <w:sz w:val="22"/>
                <w:lang w:eastAsia="zh-CN" w:bidi="ar"/>
              </w:rPr>
              <w:t>；</w:t>
            </w:r>
          </w:p>
          <w:p>
            <w:pPr>
              <w:textAlignment w:val="center"/>
              <w:rPr>
                <w:rFonts w:hint="default"/>
                <w:lang w:val="en-US" w:eastAsia="zh-CN"/>
              </w:rPr>
            </w:pPr>
            <w:r>
              <w:rPr>
                <w:rFonts w:hint="eastAsia" w:ascii="仿宋_GB2312" w:hAnsi="仿宋_GB2312" w:eastAsia="仿宋_GB2312" w:cs="仿宋_GB2312"/>
                <w:kern w:val="0"/>
                <w:sz w:val="22"/>
                <w:lang w:val="en-US" w:eastAsia="zh-CN" w:bidi="ar"/>
              </w:rPr>
              <w:t>5.硕士研究生年龄可放宽至35周岁，博士研究生年龄可放宽至40周岁。</w:t>
            </w:r>
          </w:p>
        </w:tc>
        <w:tc>
          <w:tcPr>
            <w:tcW w:w="708"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笔试 面试</w:t>
            </w:r>
          </w:p>
        </w:tc>
        <w:tc>
          <w:tcPr>
            <w:tcW w:w="704" w:type="dxa"/>
            <w:vAlign w:val="center"/>
          </w:tcPr>
          <w:p>
            <w:pPr>
              <w:jc w:val="center"/>
              <w:textAlignment w:val="center"/>
              <w:rPr>
                <w:rFonts w:hint="eastAsia" w:ascii="仿宋_GB2312" w:hAnsi="仿宋_GB2312" w:eastAsia="仿宋_GB2312" w:cs="仿宋_GB2312"/>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jc w:val="center"/>
        </w:trPr>
        <w:tc>
          <w:tcPr>
            <w:tcW w:w="448" w:type="dxa"/>
            <w:vAlign w:val="center"/>
          </w:tcPr>
          <w:p>
            <w:pPr>
              <w:jc w:val="center"/>
              <w:textAlignment w:val="center"/>
              <w:rPr>
                <w:rFonts w:hint="default" w:ascii="仿宋_GB2312" w:hAnsi="仿宋_GB2312" w:eastAsia="仿宋_GB2312" w:cs="仿宋_GB2312"/>
                <w:kern w:val="0"/>
                <w:sz w:val="22"/>
                <w:lang w:val="en-US" w:eastAsia="zh-CN" w:bidi="ar"/>
              </w:rPr>
            </w:pPr>
            <w:r>
              <w:rPr>
                <w:rFonts w:hint="eastAsia" w:ascii="仿宋_GB2312" w:hAnsi="仿宋_GB2312" w:eastAsia="仿宋_GB2312" w:cs="仿宋_GB2312"/>
                <w:kern w:val="0"/>
                <w:sz w:val="22"/>
                <w:lang w:val="en-US" w:eastAsia="zh-CN" w:bidi="ar"/>
              </w:rPr>
              <w:t>10</w:t>
            </w:r>
          </w:p>
        </w:tc>
        <w:tc>
          <w:tcPr>
            <w:tcW w:w="154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台州市金控基金管理有限公司</w:t>
            </w:r>
          </w:p>
        </w:tc>
        <w:tc>
          <w:tcPr>
            <w:tcW w:w="1256" w:type="dxa"/>
            <w:vAlign w:val="center"/>
          </w:tcPr>
          <w:p>
            <w:pPr>
              <w:spacing w:line="360" w:lineRule="exact"/>
              <w:jc w:val="center"/>
              <w:rPr>
                <w:rFonts w:ascii="仿宋_GB2312" w:hAnsi="仿宋_GB2312" w:eastAsia="仿宋_GB2312" w:cs="仿宋_GB2312"/>
                <w:kern w:val="0"/>
                <w:sz w:val="22"/>
                <w:lang w:bidi="ar"/>
              </w:rPr>
            </w:pPr>
            <w:r>
              <w:rPr>
                <w:rFonts w:hint="eastAsia" w:ascii="仿宋_GB2312" w:hAnsi="宋体" w:eastAsia="仿宋_GB2312" w:cs="仿宋_GB2312"/>
                <w:color w:val="000000"/>
                <w:kern w:val="0"/>
                <w:sz w:val="22"/>
                <w:lang w:bidi="ar"/>
              </w:rPr>
              <w:t>管理培训生</w:t>
            </w:r>
          </w:p>
        </w:tc>
        <w:tc>
          <w:tcPr>
            <w:tcW w:w="499" w:type="dxa"/>
            <w:vAlign w:val="center"/>
          </w:tcPr>
          <w:p>
            <w:pPr>
              <w:spacing w:line="360" w:lineRule="exact"/>
              <w:jc w:val="center"/>
              <w:rPr>
                <w:rFonts w:hint="eastAsia" w:ascii="仿宋_GB2312" w:hAnsi="仿宋_GB2312" w:eastAsia="仿宋_GB2312" w:cs="仿宋_GB2312"/>
                <w:kern w:val="0"/>
                <w:sz w:val="22"/>
                <w:lang w:eastAsia="zh-CN" w:bidi="ar"/>
              </w:rPr>
            </w:pPr>
            <w:r>
              <w:rPr>
                <w:rFonts w:hint="eastAsia" w:ascii="仿宋_GB2312" w:hAnsi="宋体" w:eastAsia="仿宋_GB2312" w:cs="仿宋_GB2312"/>
                <w:color w:val="000000"/>
                <w:kern w:val="0"/>
                <w:sz w:val="22"/>
                <w:lang w:val="en-US" w:eastAsia="zh-CN" w:bidi="ar"/>
              </w:rPr>
              <w:t>1</w:t>
            </w:r>
          </w:p>
        </w:tc>
        <w:tc>
          <w:tcPr>
            <w:tcW w:w="1185" w:type="dxa"/>
            <w:vAlign w:val="center"/>
          </w:tcPr>
          <w:p>
            <w:pPr>
              <w:spacing w:line="360" w:lineRule="exact"/>
              <w:jc w:val="left"/>
              <w:rPr>
                <w:rFonts w:hint="default" w:ascii="仿宋_GB2312" w:hAnsi="仿宋_GB2312" w:eastAsia="仿宋_GB2312" w:cs="仿宋_GB2312"/>
                <w:kern w:val="0"/>
                <w:sz w:val="22"/>
                <w:lang w:val="en-US" w:eastAsia="zh-CN" w:bidi="ar"/>
              </w:rPr>
            </w:pPr>
            <w:r>
              <w:rPr>
                <w:rFonts w:hint="eastAsia" w:ascii="仿宋_GB2312" w:hAnsi="宋体" w:eastAsia="仿宋_GB2312" w:cs="仿宋_GB2312"/>
                <w:color w:val="000000"/>
                <w:kern w:val="0"/>
                <w:sz w:val="22"/>
                <w:lang w:bidi="ar"/>
              </w:rPr>
              <w:t>硕士</w:t>
            </w:r>
            <w:r>
              <w:rPr>
                <w:rFonts w:hint="eastAsia" w:ascii="仿宋_GB2312" w:hAnsi="宋体" w:eastAsia="仿宋_GB2312" w:cs="仿宋_GB2312"/>
                <w:color w:val="000000"/>
                <w:kern w:val="0"/>
                <w:sz w:val="22"/>
                <w:lang w:val="en-US" w:eastAsia="zh-CN" w:bidi="ar"/>
              </w:rPr>
              <w:t>研究生</w:t>
            </w:r>
            <w:r>
              <w:rPr>
                <w:rFonts w:hint="eastAsia" w:ascii="仿宋_GB2312" w:hAnsi="宋体" w:eastAsia="仿宋_GB2312" w:cs="仿宋_GB2312"/>
                <w:color w:val="000000"/>
                <w:kern w:val="0"/>
                <w:sz w:val="22"/>
                <w:lang w:bidi="ar"/>
              </w:rPr>
              <w:t>及以上</w:t>
            </w:r>
            <w:r>
              <w:rPr>
                <w:rFonts w:hint="eastAsia" w:ascii="仿宋_GB2312" w:hAnsi="宋体" w:eastAsia="仿宋_GB2312" w:cs="仿宋_GB2312"/>
                <w:color w:val="000000"/>
                <w:kern w:val="0"/>
                <w:sz w:val="22"/>
                <w:lang w:eastAsia="zh-CN" w:bidi="ar"/>
              </w:rPr>
              <w:t>，</w:t>
            </w:r>
            <w:r>
              <w:rPr>
                <w:rFonts w:hint="eastAsia" w:ascii="仿宋_GB2312" w:hAnsi="宋体" w:eastAsia="仿宋_GB2312" w:cs="仿宋_GB2312"/>
                <w:color w:val="000000"/>
                <w:kern w:val="0"/>
                <w:sz w:val="22"/>
                <w:lang w:val="en-US" w:eastAsia="zh-CN" w:bidi="ar"/>
              </w:rPr>
              <w:t>硕士及以上。</w:t>
            </w:r>
          </w:p>
        </w:tc>
        <w:tc>
          <w:tcPr>
            <w:tcW w:w="1470" w:type="dxa"/>
            <w:vAlign w:val="center"/>
          </w:tcPr>
          <w:p>
            <w:pPr>
              <w:spacing w:line="300" w:lineRule="exact"/>
              <w:jc w:val="left"/>
              <w:rPr>
                <w:rFonts w:ascii="仿宋_GB2312" w:hAnsi="仿宋_GB2312" w:eastAsia="仿宋_GB2312" w:cs="仿宋_GB2312"/>
                <w:kern w:val="0"/>
                <w:sz w:val="22"/>
                <w:lang w:bidi="ar"/>
              </w:rPr>
            </w:pPr>
            <w:r>
              <w:rPr>
                <w:rFonts w:hint="eastAsia" w:ascii="仿宋_GB2312" w:hAnsi="宋体" w:eastAsia="仿宋_GB2312" w:cs="仿宋_GB2312"/>
                <w:color w:val="000000"/>
                <w:kern w:val="0"/>
                <w:sz w:val="22"/>
                <w:lang w:bidi="ar"/>
              </w:rPr>
              <w:t>法学、经济、金融、财会审计、工商管理、汉语言文学、数学或统计学等相关专业</w:t>
            </w:r>
          </w:p>
        </w:tc>
        <w:tc>
          <w:tcPr>
            <w:tcW w:w="1056" w:type="dxa"/>
            <w:vAlign w:val="center"/>
          </w:tcPr>
          <w:p>
            <w:pPr>
              <w:spacing w:line="360" w:lineRule="exact"/>
              <w:jc w:val="center"/>
              <w:rPr>
                <w:rFonts w:ascii="仿宋_GB2312" w:hAnsi="仿宋_GB2312" w:eastAsia="仿宋_GB2312" w:cs="仿宋_GB2312"/>
                <w:kern w:val="0"/>
                <w:sz w:val="22"/>
                <w:lang w:bidi="ar"/>
              </w:rPr>
            </w:pPr>
            <w:r>
              <w:rPr>
                <w:rFonts w:hint="eastAsia" w:ascii="仿宋_GB2312" w:hAnsi="宋体" w:eastAsia="仿宋_GB2312" w:cs="仿宋_GB2312"/>
                <w:color w:val="000000"/>
                <w:kern w:val="0"/>
                <w:sz w:val="22"/>
                <w:lang w:bidi="ar"/>
              </w:rPr>
              <w:t>1991.</w:t>
            </w:r>
            <w:r>
              <w:rPr>
                <w:rFonts w:hint="eastAsia" w:ascii="仿宋_GB2312" w:hAnsi="宋体" w:eastAsia="仿宋_GB2312" w:cs="仿宋_GB2312"/>
                <w:color w:val="000000"/>
                <w:kern w:val="0"/>
                <w:sz w:val="22"/>
                <w:lang w:val="en-US" w:eastAsia="zh-CN" w:bidi="ar"/>
              </w:rPr>
              <w:t>4</w:t>
            </w:r>
            <w:r>
              <w:rPr>
                <w:rFonts w:hint="eastAsia" w:ascii="仿宋_GB2312" w:hAnsi="宋体" w:eastAsia="仿宋_GB2312" w:cs="仿宋_GB2312"/>
                <w:color w:val="000000"/>
                <w:kern w:val="0"/>
                <w:sz w:val="22"/>
                <w:lang w:bidi="ar"/>
              </w:rPr>
              <w:t>.1以后出生</w:t>
            </w:r>
          </w:p>
        </w:tc>
        <w:tc>
          <w:tcPr>
            <w:tcW w:w="5252" w:type="dxa"/>
            <w:vAlign w:val="center"/>
          </w:tcPr>
          <w:p>
            <w:pPr>
              <w:spacing w:line="360" w:lineRule="exact"/>
              <w:jc w:val="left"/>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1.2021年度应届毕业生；</w:t>
            </w:r>
          </w:p>
          <w:p>
            <w:pPr>
              <w:spacing w:line="360" w:lineRule="exact"/>
              <w:jc w:val="left"/>
              <w:rPr>
                <w:rFonts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2.在校期间成绩良好及以上；</w:t>
            </w:r>
          </w:p>
          <w:p>
            <w:pPr>
              <w:spacing w:line="360" w:lineRule="exact"/>
              <w:jc w:val="left"/>
              <w:rPr>
                <w:rFonts w:ascii="仿宋_GB2312" w:hAnsi="仿宋_GB2312" w:eastAsia="仿宋_GB2312" w:cs="仿宋_GB2312"/>
                <w:kern w:val="0"/>
                <w:sz w:val="22"/>
                <w:lang w:bidi="ar"/>
              </w:rPr>
            </w:pPr>
            <w:r>
              <w:rPr>
                <w:rFonts w:hint="eastAsia" w:ascii="仿宋_GB2312" w:hAnsi="宋体" w:eastAsia="仿宋_GB2312" w:cs="仿宋_GB2312"/>
                <w:color w:val="000000"/>
                <w:kern w:val="0"/>
                <w:sz w:val="22"/>
                <w:lang w:bidi="ar"/>
              </w:rPr>
              <w:t>3.有担任学生社团负责人经历或金融行业、</w:t>
            </w:r>
            <w:r>
              <w:rPr>
                <w:rFonts w:hint="eastAsia" w:ascii="仿宋_GB2312" w:hAnsi="仿宋" w:eastAsia="仿宋_GB2312" w:cs="仿宋_GB2312"/>
                <w:kern w:val="0"/>
                <w:sz w:val="22"/>
                <w:shd w:val="clear" w:color="auto" w:fill="FFFFFF"/>
              </w:rPr>
              <w:t>会计师事务所、律师事务所</w:t>
            </w:r>
            <w:r>
              <w:rPr>
                <w:rFonts w:hint="eastAsia" w:ascii="仿宋_GB2312" w:hAnsi="仿宋" w:eastAsia="仿宋_GB2312" w:cs="仿宋_GB2312"/>
                <w:kern w:val="0"/>
                <w:sz w:val="22"/>
                <w:shd w:val="clear" w:color="auto" w:fill="FFFFFF"/>
                <w:lang w:eastAsia="zh-CN"/>
              </w:rPr>
              <w:t>、</w:t>
            </w:r>
            <w:r>
              <w:rPr>
                <w:rFonts w:hint="eastAsia" w:ascii="仿宋_GB2312" w:hAnsi="宋体" w:eastAsia="仿宋_GB2312" w:cs="仿宋_GB2312"/>
                <w:color w:val="000000"/>
                <w:kern w:val="0"/>
                <w:sz w:val="22"/>
                <w:lang w:bidi="ar"/>
              </w:rPr>
              <w:t>IT行业大数据分析方向相关实习经验者优先。</w:t>
            </w:r>
          </w:p>
        </w:tc>
        <w:tc>
          <w:tcPr>
            <w:tcW w:w="708" w:type="dxa"/>
            <w:vAlign w:val="center"/>
          </w:tcPr>
          <w:p>
            <w:pPr>
              <w:spacing w:line="360" w:lineRule="exact"/>
              <w:jc w:val="center"/>
              <w:rPr>
                <w:rFonts w:ascii="仿宋_GB2312" w:hAnsi="仿宋_GB2312" w:eastAsia="仿宋_GB2312" w:cs="仿宋_GB2312"/>
                <w:kern w:val="0"/>
                <w:sz w:val="22"/>
                <w:lang w:bidi="ar"/>
              </w:rPr>
            </w:pPr>
            <w:r>
              <w:rPr>
                <w:rFonts w:hint="eastAsia" w:ascii="仿宋_GB2312" w:hAnsi="仿宋" w:eastAsia="仿宋_GB2312" w:cs="仿宋_GB2312"/>
                <w:kern w:val="0"/>
                <w:sz w:val="22"/>
                <w:shd w:val="clear" w:color="auto" w:fill="FFFFFF"/>
              </w:rPr>
              <w:t>面试</w:t>
            </w:r>
          </w:p>
        </w:tc>
        <w:tc>
          <w:tcPr>
            <w:tcW w:w="704" w:type="dxa"/>
            <w:vAlign w:val="center"/>
          </w:tcPr>
          <w:p>
            <w:pPr>
              <w:spacing w:line="360" w:lineRule="exact"/>
              <w:jc w:val="center"/>
              <w:rPr>
                <w:rFonts w:hint="eastAsia" w:ascii="仿宋_GB2312" w:hAnsi="仿宋" w:eastAsia="仿宋_GB2312" w:cs="仿宋_GB2312"/>
                <w:kern w:val="0"/>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jc w:val="center"/>
        </w:trPr>
        <w:tc>
          <w:tcPr>
            <w:tcW w:w="448" w:type="dxa"/>
            <w:vAlign w:val="center"/>
          </w:tcPr>
          <w:p>
            <w:pPr>
              <w:jc w:val="center"/>
              <w:textAlignment w:val="center"/>
              <w:rPr>
                <w:rFonts w:hint="default" w:ascii="仿宋_GB2312" w:hAnsi="仿宋_GB2312" w:eastAsia="仿宋_GB2312" w:cs="仿宋_GB2312"/>
                <w:kern w:val="0"/>
                <w:sz w:val="22"/>
                <w:lang w:val="en-US" w:eastAsia="zh-CN" w:bidi="ar"/>
              </w:rPr>
            </w:pPr>
            <w:r>
              <w:rPr>
                <w:rFonts w:hint="eastAsia" w:ascii="仿宋_GB2312" w:hAnsi="仿宋_GB2312" w:eastAsia="仿宋_GB2312" w:cs="仿宋_GB2312"/>
                <w:kern w:val="0"/>
                <w:sz w:val="22"/>
                <w:lang w:val="en-US" w:eastAsia="zh-CN" w:bidi="ar"/>
              </w:rPr>
              <w:t>11</w:t>
            </w:r>
          </w:p>
        </w:tc>
        <w:tc>
          <w:tcPr>
            <w:tcW w:w="154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台州金控金融资产服务有限公司</w:t>
            </w:r>
          </w:p>
        </w:tc>
        <w:tc>
          <w:tcPr>
            <w:tcW w:w="125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中级软件开发岗</w:t>
            </w:r>
          </w:p>
        </w:tc>
        <w:tc>
          <w:tcPr>
            <w:tcW w:w="499"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1</w:t>
            </w:r>
          </w:p>
        </w:tc>
        <w:tc>
          <w:tcPr>
            <w:tcW w:w="1185" w:type="dxa"/>
            <w:vAlign w:val="center"/>
          </w:tcPr>
          <w:p>
            <w:pPr>
              <w:jc w:val="left"/>
              <w:textAlignment w:val="center"/>
              <w:rPr>
                <w:rFonts w:hint="default" w:ascii="仿宋_GB2312" w:hAnsi="仿宋_GB2312" w:eastAsia="仿宋_GB2312" w:cs="仿宋_GB2312"/>
                <w:kern w:val="0"/>
                <w:sz w:val="22"/>
                <w:lang w:val="en-US" w:eastAsia="zh-CN" w:bidi="ar"/>
              </w:rPr>
            </w:pPr>
            <w:r>
              <w:rPr>
                <w:rFonts w:hint="eastAsia" w:ascii="仿宋_GB2312" w:hAnsi="仿宋_GB2312" w:eastAsia="仿宋_GB2312" w:cs="仿宋_GB2312"/>
                <w:kern w:val="0"/>
                <w:sz w:val="22"/>
                <w:lang w:bidi="ar"/>
              </w:rPr>
              <w:t>本科及以上，</w:t>
            </w:r>
            <w:r>
              <w:rPr>
                <w:rFonts w:hint="eastAsia" w:ascii="仿宋_GB2312" w:hAnsi="仿宋" w:eastAsia="仿宋_GB2312" w:cs="仿宋_GB2312"/>
                <w:kern w:val="0"/>
                <w:sz w:val="22"/>
                <w:shd w:val="clear" w:color="auto" w:fill="FFFFFF"/>
              </w:rPr>
              <w:t>学士</w:t>
            </w:r>
            <w:r>
              <w:rPr>
                <w:rFonts w:hint="eastAsia" w:ascii="仿宋_GB2312" w:hAnsi="仿宋" w:eastAsia="仿宋_GB2312" w:cs="仿宋_GB2312"/>
                <w:kern w:val="0"/>
                <w:sz w:val="22"/>
                <w:shd w:val="clear" w:color="auto" w:fill="FFFFFF"/>
                <w:lang w:val="en-US" w:eastAsia="zh-CN"/>
              </w:rPr>
              <w:t>及以上。</w:t>
            </w:r>
          </w:p>
        </w:tc>
        <w:tc>
          <w:tcPr>
            <w:tcW w:w="1470" w:type="dxa"/>
            <w:vAlign w:val="center"/>
          </w:tcPr>
          <w:p>
            <w:pPr>
              <w:jc w:val="left"/>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计算机等相关专业</w:t>
            </w:r>
          </w:p>
        </w:tc>
        <w:tc>
          <w:tcPr>
            <w:tcW w:w="1056" w:type="dxa"/>
            <w:vAlign w:val="center"/>
          </w:tcPr>
          <w:p>
            <w:pPr>
              <w:spacing w:line="360" w:lineRule="exact"/>
              <w:jc w:val="left"/>
              <w:rPr>
                <w:rFonts w:hint="eastAsia"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val="en-US" w:eastAsia="zh-CN" w:bidi="ar"/>
              </w:rPr>
              <w:t>1991</w:t>
            </w:r>
            <w:r>
              <w:rPr>
                <w:rFonts w:hint="eastAsia" w:ascii="仿宋_GB2312" w:hAnsi="宋体" w:eastAsia="仿宋_GB2312" w:cs="仿宋_GB2312"/>
                <w:color w:val="000000"/>
                <w:kern w:val="0"/>
                <w:sz w:val="22"/>
                <w:lang w:bidi="ar"/>
              </w:rPr>
              <w:t>.</w:t>
            </w:r>
            <w:r>
              <w:rPr>
                <w:rFonts w:hint="eastAsia" w:ascii="仿宋_GB2312" w:hAnsi="宋体" w:eastAsia="仿宋_GB2312" w:cs="仿宋_GB2312"/>
                <w:color w:val="000000"/>
                <w:kern w:val="0"/>
                <w:sz w:val="22"/>
                <w:lang w:val="en-US" w:eastAsia="zh-CN" w:bidi="ar"/>
              </w:rPr>
              <w:t>4</w:t>
            </w:r>
            <w:r>
              <w:rPr>
                <w:rFonts w:hint="eastAsia" w:ascii="仿宋_GB2312" w:hAnsi="宋体" w:eastAsia="仿宋_GB2312" w:cs="仿宋_GB2312"/>
                <w:color w:val="000000"/>
                <w:kern w:val="0"/>
                <w:sz w:val="22"/>
                <w:lang w:bidi="ar"/>
              </w:rPr>
              <w:t>.1以后出生</w:t>
            </w:r>
          </w:p>
        </w:tc>
        <w:tc>
          <w:tcPr>
            <w:tcW w:w="5252" w:type="dxa"/>
            <w:vAlign w:val="center"/>
          </w:tcPr>
          <w:p>
            <w:pPr>
              <w:spacing w:line="360" w:lineRule="exact"/>
              <w:jc w:val="left"/>
              <w:rPr>
                <w:rFonts w:hint="eastAsia" w:ascii="仿宋_GB2312" w:hAnsi="宋体" w:eastAsia="仿宋_GB2312" w:cs="仿宋_GB2312"/>
                <w:color w:val="000000"/>
                <w:kern w:val="0"/>
                <w:sz w:val="22"/>
                <w:lang w:bidi="ar"/>
              </w:rPr>
            </w:pPr>
            <w:r>
              <w:rPr>
                <w:rFonts w:hint="eastAsia" w:ascii="仿宋_GB2312" w:hAnsi="宋体" w:eastAsia="仿宋_GB2312" w:cs="仿宋_GB2312"/>
                <w:color w:val="000000"/>
                <w:kern w:val="0"/>
                <w:sz w:val="22"/>
                <w:lang w:bidi="ar"/>
              </w:rPr>
              <w:t>1.</w:t>
            </w:r>
            <w:r>
              <w:rPr>
                <w:rFonts w:hint="eastAsia" w:ascii="仿宋_GB2312" w:hAnsi="宋体" w:eastAsia="仿宋_GB2312" w:cs="仿宋_GB2312"/>
                <w:color w:val="000000"/>
                <w:kern w:val="0"/>
                <w:sz w:val="22"/>
                <w:lang w:val="en-US" w:eastAsia="zh-CN" w:bidi="ar"/>
              </w:rPr>
              <w:t>2</w:t>
            </w:r>
            <w:r>
              <w:rPr>
                <w:rFonts w:hint="eastAsia" w:ascii="仿宋_GB2312" w:hAnsi="宋体" w:eastAsia="仿宋_GB2312" w:cs="仿宋_GB2312"/>
                <w:color w:val="000000"/>
                <w:kern w:val="0"/>
                <w:sz w:val="22"/>
                <w:lang w:bidi="ar"/>
              </w:rPr>
              <w:t>年</w:t>
            </w:r>
            <w:r>
              <w:rPr>
                <w:rFonts w:hint="eastAsia" w:ascii="仿宋_GB2312" w:hAnsi="宋体" w:eastAsia="仿宋_GB2312" w:cs="仿宋_GB2312"/>
                <w:color w:val="000000"/>
                <w:kern w:val="0"/>
                <w:sz w:val="22"/>
                <w:lang w:val="en-US" w:eastAsia="zh-CN" w:bidi="ar"/>
              </w:rPr>
              <w:t>及</w:t>
            </w:r>
            <w:r>
              <w:rPr>
                <w:rFonts w:hint="eastAsia" w:ascii="仿宋_GB2312" w:hAnsi="宋体" w:eastAsia="仿宋_GB2312" w:cs="仿宋_GB2312"/>
                <w:color w:val="000000"/>
                <w:kern w:val="0"/>
                <w:sz w:val="22"/>
                <w:lang w:bidi="ar"/>
              </w:rPr>
              <w:t>以上软件开发工作经历，熟练使用j2ee常用框架，至少掌握一种数据库系统；</w:t>
            </w:r>
          </w:p>
          <w:p>
            <w:pPr>
              <w:spacing w:line="360" w:lineRule="exact"/>
              <w:jc w:val="left"/>
              <w:rPr>
                <w:rFonts w:hint="eastAsia" w:ascii="仿宋_GB2312" w:hAnsi="宋体" w:eastAsia="仿宋_GB2312" w:cs="仿宋_GB2312"/>
                <w:color w:val="000000"/>
                <w:kern w:val="0"/>
                <w:sz w:val="22"/>
                <w:lang w:eastAsia="zh-CN" w:bidi="ar"/>
              </w:rPr>
            </w:pPr>
            <w:r>
              <w:rPr>
                <w:rFonts w:hint="eastAsia" w:ascii="仿宋_GB2312" w:hAnsi="宋体" w:eastAsia="仿宋_GB2312" w:cs="仿宋_GB2312"/>
                <w:color w:val="000000"/>
                <w:kern w:val="0"/>
                <w:sz w:val="22"/>
                <w:lang w:val="en-US" w:eastAsia="zh-CN" w:bidi="ar"/>
              </w:rPr>
              <w:t>2.</w:t>
            </w:r>
            <w:r>
              <w:rPr>
                <w:rFonts w:hint="eastAsia" w:ascii="仿宋_GB2312" w:hAnsi="宋体" w:eastAsia="仿宋_GB2312" w:cs="仿宋_GB2312"/>
                <w:color w:val="000000"/>
                <w:kern w:val="0"/>
                <w:sz w:val="22"/>
                <w:lang w:bidi="ar"/>
              </w:rPr>
              <w:t>有金融类软件开发工作经历优先</w:t>
            </w:r>
            <w:r>
              <w:rPr>
                <w:rFonts w:hint="eastAsia" w:ascii="仿宋_GB2312" w:hAnsi="宋体" w:eastAsia="仿宋_GB2312" w:cs="仿宋_GB2312"/>
                <w:color w:val="000000"/>
                <w:kern w:val="0"/>
                <w:sz w:val="22"/>
                <w:lang w:eastAsia="zh-CN" w:bidi="ar"/>
              </w:rPr>
              <w:t>；</w:t>
            </w:r>
          </w:p>
          <w:p>
            <w:pPr>
              <w:spacing w:line="360" w:lineRule="exact"/>
              <w:jc w:val="left"/>
              <w:rPr>
                <w:rFonts w:hint="eastAsia" w:ascii="仿宋_GB2312" w:hAnsi="宋体" w:eastAsia="仿宋_GB2312" w:cs="仿宋_GB2312"/>
                <w:color w:val="000000"/>
                <w:kern w:val="0"/>
                <w:sz w:val="22"/>
                <w:lang w:eastAsia="zh-CN" w:bidi="ar"/>
              </w:rPr>
            </w:pPr>
            <w:r>
              <w:rPr>
                <w:rFonts w:hint="eastAsia" w:ascii="仿宋_GB2312" w:hAnsi="宋体" w:eastAsia="仿宋_GB2312" w:cs="仿宋_GB2312"/>
                <w:color w:val="000000"/>
                <w:kern w:val="0"/>
                <w:sz w:val="22"/>
                <w:lang w:val="en-US" w:eastAsia="zh-CN" w:bidi="ar"/>
              </w:rPr>
              <w:t>3.硕士研究生年龄可放宽至35周岁，博士研究生年龄可放宽至40周岁。</w:t>
            </w:r>
          </w:p>
        </w:tc>
        <w:tc>
          <w:tcPr>
            <w:tcW w:w="708"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笔试 面试</w:t>
            </w:r>
          </w:p>
        </w:tc>
        <w:tc>
          <w:tcPr>
            <w:tcW w:w="704" w:type="dxa"/>
            <w:vAlign w:val="center"/>
          </w:tcPr>
          <w:p>
            <w:pPr>
              <w:jc w:val="center"/>
              <w:textAlignment w:val="center"/>
              <w:rPr>
                <w:rFonts w:hint="eastAsia" w:ascii="仿宋_GB2312" w:hAnsi="仿宋_GB2312" w:eastAsia="仿宋_GB2312" w:cs="仿宋_GB2312"/>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0" w:hRule="atLeast"/>
          <w:jc w:val="center"/>
        </w:trPr>
        <w:tc>
          <w:tcPr>
            <w:tcW w:w="448" w:type="dxa"/>
            <w:vAlign w:val="center"/>
          </w:tcPr>
          <w:p>
            <w:pPr>
              <w:jc w:val="center"/>
              <w:textAlignment w:val="center"/>
              <w:rPr>
                <w:rFonts w:hint="eastAsia" w:ascii="仿宋_GB2312" w:hAnsi="仿宋_GB2312" w:eastAsia="仿宋_GB2312" w:cs="仿宋_GB2312"/>
                <w:kern w:val="0"/>
                <w:sz w:val="22"/>
                <w:lang w:eastAsia="zh-CN" w:bidi="ar"/>
              </w:rPr>
            </w:pPr>
            <w:r>
              <w:rPr>
                <w:rFonts w:hint="eastAsia" w:ascii="仿宋_GB2312" w:hAnsi="仿宋_GB2312" w:eastAsia="仿宋_GB2312" w:cs="仿宋_GB2312"/>
                <w:kern w:val="0"/>
                <w:sz w:val="22"/>
                <w:lang w:bidi="ar"/>
              </w:rPr>
              <w:t>1</w:t>
            </w:r>
            <w:r>
              <w:rPr>
                <w:rFonts w:hint="eastAsia" w:ascii="仿宋_GB2312" w:hAnsi="仿宋_GB2312" w:eastAsia="仿宋_GB2312" w:cs="仿宋_GB2312"/>
                <w:kern w:val="0"/>
                <w:sz w:val="22"/>
                <w:lang w:val="en-US" w:eastAsia="zh-CN" w:bidi="ar"/>
              </w:rPr>
              <w:t>2</w:t>
            </w:r>
          </w:p>
        </w:tc>
        <w:tc>
          <w:tcPr>
            <w:tcW w:w="154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台州金控金融资产服务有限公司</w:t>
            </w:r>
          </w:p>
        </w:tc>
        <w:tc>
          <w:tcPr>
            <w:tcW w:w="125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数据开发A岗</w:t>
            </w:r>
          </w:p>
        </w:tc>
        <w:tc>
          <w:tcPr>
            <w:tcW w:w="499"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1</w:t>
            </w:r>
          </w:p>
        </w:tc>
        <w:tc>
          <w:tcPr>
            <w:tcW w:w="1185" w:type="dxa"/>
            <w:vAlign w:val="center"/>
          </w:tcPr>
          <w:p>
            <w:pPr>
              <w:jc w:val="left"/>
              <w:textAlignment w:val="center"/>
              <w:rPr>
                <w:rFonts w:hint="default" w:ascii="仿宋_GB2312" w:hAnsi="仿宋_GB2312" w:eastAsia="仿宋_GB2312" w:cs="仿宋_GB2312"/>
                <w:kern w:val="0"/>
                <w:sz w:val="22"/>
                <w:lang w:val="en-US" w:eastAsia="zh-CN" w:bidi="ar"/>
              </w:rPr>
            </w:pPr>
            <w:r>
              <w:rPr>
                <w:rFonts w:hint="eastAsia" w:ascii="仿宋_GB2312" w:hAnsi="仿宋_GB2312" w:eastAsia="仿宋_GB2312" w:cs="仿宋_GB2312"/>
                <w:kern w:val="0"/>
                <w:sz w:val="22"/>
                <w:lang w:bidi="ar"/>
              </w:rPr>
              <w:t>本科及以上，</w:t>
            </w:r>
            <w:r>
              <w:rPr>
                <w:rFonts w:hint="eastAsia" w:ascii="仿宋_GB2312" w:hAnsi="仿宋" w:eastAsia="仿宋_GB2312" w:cs="仿宋_GB2312"/>
                <w:kern w:val="0"/>
                <w:sz w:val="22"/>
                <w:shd w:val="clear" w:color="auto" w:fill="FFFFFF"/>
              </w:rPr>
              <w:t>学士</w:t>
            </w:r>
            <w:r>
              <w:rPr>
                <w:rFonts w:hint="eastAsia" w:ascii="仿宋_GB2312" w:hAnsi="仿宋" w:eastAsia="仿宋_GB2312" w:cs="仿宋_GB2312"/>
                <w:kern w:val="0"/>
                <w:sz w:val="22"/>
                <w:shd w:val="clear" w:color="auto" w:fill="FFFFFF"/>
                <w:lang w:val="en-US" w:eastAsia="zh-CN"/>
              </w:rPr>
              <w:t>及以上。</w:t>
            </w:r>
          </w:p>
        </w:tc>
        <w:tc>
          <w:tcPr>
            <w:tcW w:w="1470" w:type="dxa"/>
            <w:vAlign w:val="center"/>
          </w:tcPr>
          <w:p>
            <w:pPr>
              <w:jc w:val="left"/>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计算机等相关专业</w:t>
            </w:r>
          </w:p>
        </w:tc>
        <w:tc>
          <w:tcPr>
            <w:tcW w:w="105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val="en-US" w:eastAsia="zh-CN" w:bidi="ar"/>
              </w:rPr>
              <w:t>1991</w:t>
            </w:r>
            <w:r>
              <w:rPr>
                <w:rFonts w:hint="eastAsia" w:ascii="仿宋_GB2312" w:hAnsi="仿宋_GB2312" w:eastAsia="仿宋_GB2312" w:cs="仿宋_GB2312"/>
                <w:kern w:val="0"/>
                <w:sz w:val="22"/>
                <w:lang w:bidi="ar"/>
              </w:rPr>
              <w:t>.</w:t>
            </w:r>
            <w:r>
              <w:rPr>
                <w:rFonts w:hint="eastAsia" w:ascii="仿宋_GB2312" w:hAnsi="仿宋_GB2312" w:eastAsia="仿宋_GB2312" w:cs="仿宋_GB2312"/>
                <w:kern w:val="0"/>
                <w:sz w:val="22"/>
                <w:lang w:val="en-US" w:eastAsia="zh-CN" w:bidi="ar"/>
              </w:rPr>
              <w:t>4</w:t>
            </w:r>
            <w:r>
              <w:rPr>
                <w:rFonts w:hint="eastAsia" w:ascii="仿宋_GB2312" w:hAnsi="仿宋_GB2312" w:eastAsia="仿宋_GB2312" w:cs="仿宋_GB2312"/>
                <w:kern w:val="0"/>
                <w:sz w:val="22"/>
                <w:lang w:bidi="ar"/>
              </w:rPr>
              <w:t>.1以后出生</w:t>
            </w:r>
          </w:p>
        </w:tc>
        <w:tc>
          <w:tcPr>
            <w:tcW w:w="5252" w:type="dxa"/>
            <w:vAlign w:val="center"/>
          </w:tcPr>
          <w:p>
            <w:pPr>
              <w:textAlignment w:val="center"/>
              <w:rPr>
                <w:rFonts w:hint="eastAsia" w:ascii="仿宋_GB2312" w:hAnsi="仿宋_GB2312" w:eastAsia="仿宋_GB2312" w:cs="仿宋_GB2312"/>
                <w:b w:val="0"/>
                <w:bCs w:val="0"/>
                <w:kern w:val="0"/>
                <w:sz w:val="22"/>
                <w:szCs w:val="22"/>
                <w:lang w:val="en-US" w:eastAsia="zh-CN" w:bidi="ar"/>
              </w:rPr>
            </w:pPr>
            <w:r>
              <w:rPr>
                <w:rFonts w:hint="eastAsia" w:ascii="仿宋_GB2312" w:hAnsi="仿宋_GB2312" w:eastAsia="仿宋_GB2312" w:cs="仿宋_GB2312"/>
                <w:b w:val="0"/>
                <w:bCs w:val="0"/>
                <w:kern w:val="0"/>
                <w:sz w:val="22"/>
                <w:szCs w:val="22"/>
                <w:lang w:val="en-US" w:eastAsia="zh-CN" w:bidi="ar"/>
              </w:rPr>
              <w:t>1.熟悉JAVA语言，熟悉数据库系统，熟悉mvc编程模式以及分层架构思想；</w:t>
            </w:r>
          </w:p>
          <w:p>
            <w:pPr>
              <w:jc w:val="left"/>
              <w:textAlignment w:val="center"/>
              <w:rPr>
                <w:rFonts w:hint="eastAsia" w:ascii="仿宋_GB2312" w:hAnsi="仿宋_GB2312" w:eastAsia="仿宋_GB2312" w:cs="仿宋_GB2312"/>
                <w:b w:val="0"/>
                <w:bCs w:val="0"/>
                <w:kern w:val="0"/>
                <w:sz w:val="22"/>
                <w:szCs w:val="22"/>
                <w:lang w:val="en-US" w:eastAsia="zh-CN" w:bidi="ar"/>
              </w:rPr>
            </w:pPr>
            <w:r>
              <w:rPr>
                <w:rFonts w:hint="eastAsia" w:ascii="仿宋_GB2312" w:hAnsi="仿宋_GB2312" w:eastAsia="仿宋_GB2312" w:cs="仿宋_GB2312"/>
                <w:b w:val="0"/>
                <w:bCs w:val="0"/>
                <w:kern w:val="0"/>
                <w:sz w:val="22"/>
                <w:szCs w:val="22"/>
                <w:lang w:val="en-US" w:eastAsia="zh-CN" w:bidi="ar"/>
              </w:rPr>
              <w:t>2.有金融类软件开发工作经验或金融行业大数据分析工作经验者优先；</w:t>
            </w:r>
          </w:p>
          <w:p>
            <w:pPr>
              <w:jc w:val="left"/>
              <w:textAlignment w:val="center"/>
              <w:rPr>
                <w:rFonts w:hint="default"/>
                <w:lang w:val="en-US" w:eastAsia="zh-CN"/>
              </w:rPr>
            </w:pPr>
            <w:r>
              <w:rPr>
                <w:rFonts w:hint="eastAsia" w:ascii="仿宋_GB2312" w:hAnsi="仿宋_GB2312" w:eastAsia="仿宋_GB2312" w:cs="仿宋_GB2312"/>
                <w:b w:val="0"/>
                <w:bCs w:val="0"/>
                <w:kern w:val="0"/>
                <w:sz w:val="22"/>
                <w:szCs w:val="22"/>
                <w:lang w:val="en-US" w:eastAsia="zh-CN" w:bidi="ar"/>
              </w:rPr>
              <w:t>3.硕士研究生年龄可放宽至35周岁，博士研究生年龄可放宽至40周岁。</w:t>
            </w:r>
            <w:bookmarkStart w:id="0" w:name="_GoBack"/>
            <w:bookmarkEnd w:id="0"/>
          </w:p>
        </w:tc>
        <w:tc>
          <w:tcPr>
            <w:tcW w:w="708"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笔试 面试</w:t>
            </w:r>
          </w:p>
        </w:tc>
        <w:tc>
          <w:tcPr>
            <w:tcW w:w="704" w:type="dxa"/>
            <w:vAlign w:val="center"/>
          </w:tcPr>
          <w:p>
            <w:pPr>
              <w:jc w:val="center"/>
              <w:textAlignment w:val="center"/>
              <w:rPr>
                <w:rFonts w:hint="eastAsia" w:ascii="仿宋_GB2312" w:hAnsi="仿宋_GB2312" w:eastAsia="仿宋_GB2312" w:cs="仿宋_GB2312"/>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48" w:type="dxa"/>
            <w:vAlign w:val="center"/>
          </w:tcPr>
          <w:p>
            <w:pPr>
              <w:jc w:val="center"/>
              <w:textAlignment w:val="center"/>
              <w:rPr>
                <w:rFonts w:hint="eastAsia" w:ascii="仿宋_GB2312" w:hAnsi="仿宋_GB2312" w:eastAsia="仿宋_GB2312" w:cs="仿宋_GB2312"/>
                <w:kern w:val="0"/>
                <w:sz w:val="22"/>
                <w:lang w:eastAsia="zh-CN" w:bidi="ar"/>
              </w:rPr>
            </w:pPr>
            <w:r>
              <w:rPr>
                <w:rFonts w:hint="eastAsia" w:ascii="仿宋_GB2312" w:hAnsi="仿宋_GB2312" w:eastAsia="仿宋_GB2312" w:cs="仿宋_GB2312"/>
                <w:kern w:val="0"/>
                <w:sz w:val="22"/>
                <w:lang w:bidi="ar"/>
              </w:rPr>
              <w:t>1</w:t>
            </w:r>
            <w:r>
              <w:rPr>
                <w:rFonts w:hint="eastAsia" w:ascii="仿宋_GB2312" w:hAnsi="仿宋_GB2312" w:eastAsia="仿宋_GB2312" w:cs="仿宋_GB2312"/>
                <w:kern w:val="0"/>
                <w:sz w:val="22"/>
                <w:lang w:val="en-US" w:eastAsia="zh-CN" w:bidi="ar"/>
              </w:rPr>
              <w:t>3</w:t>
            </w:r>
          </w:p>
        </w:tc>
        <w:tc>
          <w:tcPr>
            <w:tcW w:w="154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台州金控金融资产服务有限公司</w:t>
            </w:r>
          </w:p>
        </w:tc>
        <w:tc>
          <w:tcPr>
            <w:tcW w:w="125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数据开发B岗</w:t>
            </w:r>
          </w:p>
        </w:tc>
        <w:tc>
          <w:tcPr>
            <w:tcW w:w="499"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1</w:t>
            </w:r>
          </w:p>
        </w:tc>
        <w:tc>
          <w:tcPr>
            <w:tcW w:w="1185" w:type="dxa"/>
            <w:vAlign w:val="center"/>
          </w:tcPr>
          <w:p>
            <w:pPr>
              <w:jc w:val="center"/>
              <w:textAlignment w:val="center"/>
              <w:rPr>
                <w:rFonts w:hint="default" w:ascii="仿宋_GB2312" w:hAnsi="仿宋_GB2312" w:eastAsia="仿宋_GB2312" w:cs="仿宋_GB2312"/>
                <w:kern w:val="0"/>
                <w:sz w:val="22"/>
                <w:lang w:val="en-US" w:eastAsia="zh-CN" w:bidi="ar"/>
              </w:rPr>
            </w:pPr>
            <w:r>
              <w:rPr>
                <w:rFonts w:hint="eastAsia" w:ascii="仿宋_GB2312" w:hAnsi="仿宋_GB2312" w:eastAsia="仿宋_GB2312" w:cs="仿宋_GB2312"/>
                <w:kern w:val="0"/>
                <w:sz w:val="22"/>
                <w:lang w:bidi="ar"/>
              </w:rPr>
              <w:t>博士</w:t>
            </w:r>
            <w:r>
              <w:rPr>
                <w:rFonts w:hint="eastAsia" w:ascii="仿宋_GB2312" w:hAnsi="仿宋_GB2312" w:eastAsia="仿宋_GB2312" w:cs="仿宋_GB2312"/>
                <w:kern w:val="0"/>
                <w:sz w:val="22"/>
                <w:lang w:val="en-US" w:eastAsia="zh-CN" w:bidi="ar"/>
              </w:rPr>
              <w:t>研究生，博士。</w:t>
            </w:r>
          </w:p>
        </w:tc>
        <w:tc>
          <w:tcPr>
            <w:tcW w:w="1470" w:type="dxa"/>
            <w:vAlign w:val="center"/>
          </w:tcPr>
          <w:p>
            <w:pPr>
              <w:jc w:val="left"/>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统计、计算机</w:t>
            </w:r>
            <w:r>
              <w:rPr>
                <w:rFonts w:hint="eastAsia" w:ascii="仿宋_GB2312" w:hAnsi="仿宋_GB2312" w:eastAsia="仿宋_GB2312" w:cs="仿宋_GB2312"/>
                <w:kern w:val="0"/>
                <w:sz w:val="22"/>
                <w:lang w:eastAsia="zh-CN" w:bidi="ar"/>
              </w:rPr>
              <w:t>、</w:t>
            </w:r>
            <w:r>
              <w:rPr>
                <w:rFonts w:hint="eastAsia" w:ascii="仿宋_GB2312" w:hAnsi="仿宋_GB2312" w:eastAsia="仿宋_GB2312" w:cs="仿宋_GB2312"/>
                <w:kern w:val="0"/>
                <w:sz w:val="22"/>
                <w:lang w:bidi="ar"/>
              </w:rPr>
              <w:t>数学</w:t>
            </w:r>
            <w:r>
              <w:rPr>
                <w:rFonts w:hint="eastAsia" w:ascii="仿宋_GB2312" w:hAnsi="仿宋_GB2312" w:eastAsia="仿宋_GB2312" w:cs="仿宋_GB2312"/>
                <w:kern w:val="0"/>
                <w:sz w:val="22"/>
                <w:lang w:eastAsia="zh-CN" w:bidi="ar"/>
              </w:rPr>
              <w:t>、</w:t>
            </w:r>
            <w:r>
              <w:rPr>
                <w:rFonts w:hint="eastAsia" w:ascii="仿宋_GB2312" w:hAnsi="仿宋_GB2312" w:eastAsia="仿宋_GB2312" w:cs="仿宋_GB2312"/>
                <w:kern w:val="0"/>
                <w:sz w:val="22"/>
                <w:lang w:bidi="ar"/>
              </w:rPr>
              <w:t>物理</w:t>
            </w:r>
            <w:r>
              <w:rPr>
                <w:rFonts w:hint="eastAsia" w:ascii="仿宋_GB2312" w:hAnsi="仿宋_GB2312" w:eastAsia="仿宋_GB2312" w:cs="仿宋_GB2312"/>
                <w:kern w:val="0"/>
                <w:sz w:val="22"/>
                <w:lang w:eastAsia="zh-CN" w:bidi="ar"/>
              </w:rPr>
              <w:t>、</w:t>
            </w:r>
            <w:r>
              <w:rPr>
                <w:rFonts w:hint="eastAsia" w:ascii="仿宋_GB2312" w:hAnsi="仿宋_GB2312" w:eastAsia="仿宋_GB2312" w:cs="仿宋_GB2312"/>
                <w:kern w:val="0"/>
                <w:sz w:val="22"/>
                <w:lang w:bidi="ar"/>
              </w:rPr>
              <w:t>金融工程等专业</w:t>
            </w:r>
          </w:p>
        </w:tc>
        <w:tc>
          <w:tcPr>
            <w:tcW w:w="105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198</w:t>
            </w:r>
            <w:r>
              <w:rPr>
                <w:rFonts w:hint="eastAsia" w:ascii="仿宋_GB2312" w:hAnsi="仿宋_GB2312" w:eastAsia="仿宋_GB2312" w:cs="仿宋_GB2312"/>
                <w:kern w:val="0"/>
                <w:sz w:val="22"/>
                <w:lang w:val="en-US" w:eastAsia="zh-CN" w:bidi="ar"/>
              </w:rPr>
              <w:t>1</w:t>
            </w:r>
            <w:r>
              <w:rPr>
                <w:rFonts w:hint="eastAsia" w:ascii="仿宋_GB2312" w:hAnsi="仿宋_GB2312" w:eastAsia="仿宋_GB2312" w:cs="仿宋_GB2312"/>
                <w:kern w:val="0"/>
                <w:sz w:val="22"/>
                <w:lang w:bidi="ar"/>
              </w:rPr>
              <w:t>.</w:t>
            </w:r>
            <w:r>
              <w:rPr>
                <w:rFonts w:hint="eastAsia" w:ascii="仿宋_GB2312" w:hAnsi="仿宋_GB2312" w:eastAsia="仿宋_GB2312" w:cs="仿宋_GB2312"/>
                <w:kern w:val="0"/>
                <w:sz w:val="22"/>
                <w:lang w:val="en-US" w:eastAsia="zh-CN" w:bidi="ar"/>
              </w:rPr>
              <w:t>4</w:t>
            </w:r>
            <w:r>
              <w:rPr>
                <w:rFonts w:hint="eastAsia" w:ascii="仿宋_GB2312" w:hAnsi="仿宋_GB2312" w:eastAsia="仿宋_GB2312" w:cs="仿宋_GB2312"/>
                <w:kern w:val="0"/>
                <w:sz w:val="22"/>
                <w:lang w:bidi="ar"/>
              </w:rPr>
              <w:t>.1以后出生</w:t>
            </w:r>
          </w:p>
        </w:tc>
        <w:tc>
          <w:tcPr>
            <w:tcW w:w="5252" w:type="dxa"/>
            <w:vAlign w:val="center"/>
          </w:tcPr>
          <w:p>
            <w:pPr>
              <w:pStyle w:val="2"/>
              <w:spacing w:line="240" w:lineRule="auto"/>
              <w:jc w:val="left"/>
              <w:rPr>
                <w:rFonts w:ascii="仿宋_GB2312" w:hAnsi="仿宋_GB2312" w:eastAsia="仿宋_GB2312" w:cs="仿宋_GB2312"/>
                <w:b w:val="0"/>
                <w:bCs w:val="0"/>
                <w:kern w:val="0"/>
                <w:sz w:val="22"/>
                <w:lang w:bidi="ar"/>
              </w:rPr>
            </w:pPr>
            <w:r>
              <w:rPr>
                <w:rFonts w:hint="eastAsia" w:ascii="仿宋_GB2312" w:hAnsi="仿宋_GB2312" w:eastAsia="仿宋_GB2312" w:cs="仿宋_GB2312"/>
                <w:b w:val="0"/>
                <w:bCs w:val="0"/>
                <w:kern w:val="0"/>
                <w:sz w:val="22"/>
                <w:lang w:bidi="ar"/>
              </w:rPr>
              <w:t>1.</w:t>
            </w:r>
            <w:r>
              <w:rPr>
                <w:rFonts w:hint="eastAsia" w:ascii="仿宋_GB2312" w:hAnsi="仿宋_GB2312" w:eastAsia="仿宋_GB2312" w:cs="仿宋_GB2312"/>
                <w:b w:val="0"/>
                <w:bCs w:val="0"/>
                <w:kern w:val="0"/>
                <w:sz w:val="22"/>
                <w:lang w:val="en-US" w:eastAsia="zh-CN" w:bidi="ar"/>
              </w:rPr>
              <w:t>有</w:t>
            </w:r>
            <w:r>
              <w:rPr>
                <w:rFonts w:hint="eastAsia" w:ascii="仿宋_GB2312" w:hAnsi="仿宋_GB2312" w:eastAsia="仿宋_GB2312" w:cs="仿宋_GB2312"/>
                <w:b w:val="0"/>
                <w:bCs w:val="0"/>
                <w:kern w:val="0"/>
                <w:sz w:val="22"/>
                <w:lang w:bidi="ar"/>
              </w:rPr>
              <w:t>机器学习、深度学习、信息安全、以及在搜索、广告、推荐、计算机视觉，语音识别、机器翻译、Chatbot、NLP，关系网络挖掘，金融量化分析等某一领域研发经验；</w:t>
            </w:r>
          </w:p>
          <w:p>
            <w:pPr>
              <w:pStyle w:val="2"/>
              <w:spacing w:line="240" w:lineRule="auto"/>
              <w:jc w:val="left"/>
              <w:rPr>
                <w:rFonts w:ascii="仿宋_GB2312" w:hAnsi="仿宋_GB2312" w:eastAsia="仿宋_GB2312" w:cs="仿宋_GB2312"/>
                <w:b w:val="0"/>
                <w:bCs w:val="0"/>
                <w:kern w:val="0"/>
                <w:sz w:val="22"/>
                <w:lang w:bidi="ar"/>
              </w:rPr>
            </w:pPr>
            <w:r>
              <w:rPr>
                <w:rFonts w:hint="eastAsia" w:ascii="仿宋_GB2312" w:hAnsi="仿宋_GB2312" w:eastAsia="仿宋_GB2312" w:cs="仿宋_GB2312"/>
                <w:b w:val="0"/>
                <w:bCs w:val="0"/>
                <w:kern w:val="0"/>
                <w:sz w:val="22"/>
                <w:lang w:bidi="ar"/>
              </w:rPr>
              <w:t>2.熟练掌握SQL、R、Python以及相关进行分析的工具或Hadoop/Spark/Cosmos/ODPS等大数据分布式平台，熟悉分布式机器学习框架比如Spark MLLib, MPI, Parameter Server, 和流行的深度学习开源工具比如Caffe，Theano, Torch, TensorFlow, MXNet, CNTK 等。Coding能力较强；</w:t>
            </w:r>
          </w:p>
          <w:p>
            <w:pPr>
              <w:pStyle w:val="2"/>
              <w:spacing w:line="240" w:lineRule="auto"/>
              <w:jc w:val="left"/>
              <w:rPr>
                <w:rFonts w:ascii="仿宋_GB2312" w:hAnsi="仿宋_GB2312" w:eastAsia="仿宋_GB2312" w:cs="仿宋_GB2312"/>
                <w:b w:val="0"/>
                <w:bCs w:val="0"/>
                <w:kern w:val="0"/>
                <w:sz w:val="22"/>
                <w:lang w:bidi="ar"/>
              </w:rPr>
            </w:pPr>
            <w:r>
              <w:rPr>
                <w:rFonts w:hint="eastAsia" w:ascii="仿宋_GB2312" w:hAnsi="仿宋_GB2312" w:eastAsia="仿宋_GB2312" w:cs="仿宋_GB2312"/>
                <w:b w:val="0"/>
                <w:bCs w:val="0"/>
                <w:kern w:val="0"/>
                <w:sz w:val="22"/>
                <w:lang w:bidi="ar"/>
              </w:rPr>
              <w:t>3.有一定的组织协调能力和较好的抗压能力；</w:t>
            </w:r>
          </w:p>
          <w:p>
            <w:pPr>
              <w:pStyle w:val="2"/>
              <w:spacing w:line="240" w:lineRule="auto"/>
              <w:jc w:val="left"/>
              <w:rPr>
                <w:rFonts w:ascii="仿宋_GB2312" w:hAnsi="仿宋_GB2312" w:eastAsia="仿宋_GB2312" w:cs="仿宋_GB2312"/>
                <w:b w:val="0"/>
                <w:bCs w:val="0"/>
                <w:kern w:val="0"/>
                <w:sz w:val="22"/>
                <w:lang w:bidi="ar"/>
              </w:rPr>
            </w:pPr>
            <w:r>
              <w:rPr>
                <w:rFonts w:hint="eastAsia" w:ascii="仿宋_GB2312" w:hAnsi="仿宋_GB2312" w:eastAsia="仿宋_GB2312" w:cs="仿宋_GB2312"/>
                <w:b w:val="0"/>
                <w:bCs w:val="0"/>
                <w:kern w:val="0"/>
                <w:sz w:val="22"/>
                <w:lang w:bidi="ar"/>
              </w:rPr>
              <w:t>4.对数据敏感，</w:t>
            </w:r>
            <w:r>
              <w:rPr>
                <w:rFonts w:hint="eastAsia" w:ascii="仿宋_GB2312" w:hAnsi="仿宋_GB2312" w:eastAsia="仿宋_GB2312" w:cs="仿宋_GB2312"/>
                <w:b w:val="0"/>
                <w:bCs w:val="0"/>
                <w:kern w:val="0"/>
                <w:sz w:val="22"/>
                <w:lang w:val="en-US" w:eastAsia="zh-CN" w:bidi="ar"/>
              </w:rPr>
              <w:t>能</w:t>
            </w:r>
            <w:r>
              <w:rPr>
                <w:rFonts w:hint="eastAsia" w:ascii="仿宋_GB2312" w:hAnsi="仿宋_GB2312" w:eastAsia="仿宋_GB2312" w:cs="仿宋_GB2312"/>
                <w:b w:val="0"/>
                <w:bCs w:val="0"/>
                <w:kern w:val="0"/>
                <w:sz w:val="22"/>
                <w:lang w:bidi="ar"/>
              </w:rPr>
              <w:t>分析数据，</w:t>
            </w:r>
            <w:r>
              <w:rPr>
                <w:rFonts w:hint="eastAsia" w:ascii="仿宋_GB2312" w:hAnsi="仿宋_GB2312" w:eastAsia="仿宋_GB2312" w:cs="仿宋_GB2312"/>
                <w:b w:val="0"/>
                <w:bCs w:val="0"/>
                <w:kern w:val="0"/>
                <w:sz w:val="22"/>
                <w:lang w:val="en-US" w:eastAsia="zh-CN" w:bidi="ar"/>
              </w:rPr>
              <w:t>解决</w:t>
            </w:r>
            <w:r>
              <w:rPr>
                <w:rFonts w:hint="eastAsia" w:ascii="仿宋_GB2312" w:hAnsi="仿宋_GB2312" w:eastAsia="仿宋_GB2312" w:cs="仿宋_GB2312"/>
                <w:b w:val="0"/>
                <w:bCs w:val="0"/>
                <w:kern w:val="0"/>
                <w:sz w:val="22"/>
                <w:lang w:bidi="ar"/>
              </w:rPr>
              <w:t>抽象问题，对于把大数据和人工智能分析的结果能够应用到实际业务场景产生商业价值具有强烈的热情；</w:t>
            </w:r>
          </w:p>
          <w:p>
            <w:pPr>
              <w:pStyle w:val="2"/>
              <w:spacing w:line="240" w:lineRule="auto"/>
              <w:jc w:val="left"/>
              <w:rPr>
                <w:rFonts w:hint="eastAsia" w:ascii="仿宋_GB2312" w:hAnsi="仿宋_GB2312" w:eastAsia="仿宋_GB2312" w:cs="仿宋_GB2312"/>
                <w:b w:val="0"/>
                <w:bCs w:val="0"/>
                <w:kern w:val="0"/>
                <w:sz w:val="22"/>
                <w:lang w:val="en-US" w:eastAsia="zh-CN" w:bidi="ar"/>
              </w:rPr>
            </w:pPr>
            <w:r>
              <w:rPr>
                <w:rFonts w:hint="eastAsia" w:ascii="仿宋_GB2312" w:hAnsi="仿宋_GB2312" w:eastAsia="仿宋_GB2312" w:cs="仿宋_GB2312"/>
                <w:b w:val="0"/>
                <w:bCs w:val="0"/>
                <w:kern w:val="0"/>
                <w:sz w:val="22"/>
                <w:lang w:bidi="ar"/>
              </w:rPr>
              <w:t>5</w:t>
            </w:r>
            <w:r>
              <w:rPr>
                <w:rFonts w:hint="eastAsia" w:ascii="仿宋_GB2312" w:hAnsi="仿宋_GB2312" w:eastAsia="仿宋_GB2312" w:cs="仿宋_GB2312"/>
                <w:b w:val="0"/>
                <w:bCs w:val="0"/>
                <w:kern w:val="0"/>
                <w:sz w:val="22"/>
                <w:lang w:val="en-US" w:eastAsia="zh-CN" w:bidi="ar"/>
              </w:rPr>
              <w:t>.</w:t>
            </w:r>
            <w:r>
              <w:rPr>
                <w:rFonts w:hint="eastAsia" w:ascii="仿宋_GB2312" w:hAnsi="仿宋_GB2312" w:eastAsia="仿宋_GB2312" w:cs="仿宋_GB2312"/>
                <w:b w:val="0"/>
                <w:bCs w:val="0"/>
                <w:kern w:val="0"/>
                <w:sz w:val="22"/>
                <w:lang w:bidi="ar"/>
              </w:rPr>
              <w:t>具有金融大数据建模经验者优先</w:t>
            </w:r>
            <w:r>
              <w:rPr>
                <w:rFonts w:hint="eastAsia" w:ascii="仿宋_GB2312" w:hAnsi="仿宋_GB2312" w:eastAsia="仿宋_GB2312" w:cs="仿宋_GB2312"/>
                <w:b w:val="0"/>
                <w:bCs w:val="0"/>
                <w:kern w:val="0"/>
                <w:sz w:val="22"/>
                <w:lang w:eastAsia="zh-CN" w:bidi="ar"/>
              </w:rPr>
              <w:t>。</w:t>
            </w:r>
          </w:p>
        </w:tc>
        <w:tc>
          <w:tcPr>
            <w:tcW w:w="708"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面试</w:t>
            </w:r>
          </w:p>
        </w:tc>
        <w:tc>
          <w:tcPr>
            <w:tcW w:w="704" w:type="dxa"/>
            <w:vAlign w:val="center"/>
          </w:tcPr>
          <w:p>
            <w:pPr>
              <w:jc w:val="center"/>
              <w:textAlignment w:val="center"/>
              <w:rPr>
                <w:rFonts w:hint="eastAsia" w:ascii="仿宋_GB2312" w:hAnsi="仿宋_GB2312" w:eastAsia="仿宋_GB2312" w:cs="仿宋_GB2312"/>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2" w:hRule="atLeast"/>
          <w:jc w:val="center"/>
        </w:trPr>
        <w:tc>
          <w:tcPr>
            <w:tcW w:w="448" w:type="dxa"/>
            <w:vAlign w:val="center"/>
          </w:tcPr>
          <w:p>
            <w:pPr>
              <w:jc w:val="center"/>
              <w:textAlignment w:val="center"/>
              <w:rPr>
                <w:rFonts w:hint="eastAsia" w:ascii="仿宋_GB2312" w:hAnsi="仿宋_GB2312" w:eastAsia="仿宋_GB2312" w:cs="仿宋_GB2312"/>
                <w:kern w:val="0"/>
                <w:sz w:val="22"/>
                <w:lang w:eastAsia="zh-CN" w:bidi="ar"/>
              </w:rPr>
            </w:pPr>
            <w:r>
              <w:rPr>
                <w:rFonts w:hint="eastAsia" w:ascii="仿宋_GB2312" w:hAnsi="仿宋_GB2312" w:eastAsia="仿宋_GB2312" w:cs="仿宋_GB2312"/>
                <w:kern w:val="0"/>
                <w:sz w:val="22"/>
                <w:lang w:val="en-US" w:eastAsia="zh-CN" w:bidi="ar"/>
              </w:rPr>
              <w:t>14</w:t>
            </w:r>
          </w:p>
        </w:tc>
        <w:tc>
          <w:tcPr>
            <w:tcW w:w="154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台州市金投招商服务有限公司</w:t>
            </w:r>
          </w:p>
        </w:tc>
        <w:tc>
          <w:tcPr>
            <w:tcW w:w="125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综合管理岗</w:t>
            </w:r>
          </w:p>
        </w:tc>
        <w:tc>
          <w:tcPr>
            <w:tcW w:w="499"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1</w:t>
            </w:r>
          </w:p>
        </w:tc>
        <w:tc>
          <w:tcPr>
            <w:tcW w:w="1185" w:type="dxa"/>
            <w:vAlign w:val="center"/>
          </w:tcPr>
          <w:p>
            <w:pPr>
              <w:jc w:val="left"/>
              <w:textAlignment w:val="center"/>
              <w:rPr>
                <w:rFonts w:hint="default" w:ascii="仿宋_GB2312" w:hAnsi="仿宋_GB2312" w:eastAsia="仿宋_GB2312" w:cs="仿宋_GB2312"/>
                <w:kern w:val="0"/>
                <w:sz w:val="22"/>
                <w:lang w:val="en-US" w:eastAsia="zh-CN" w:bidi="ar"/>
              </w:rPr>
            </w:pPr>
            <w:r>
              <w:rPr>
                <w:rFonts w:hint="eastAsia" w:ascii="仿宋_GB2312" w:hAnsi="仿宋_GB2312" w:eastAsia="仿宋_GB2312" w:cs="仿宋_GB2312"/>
                <w:kern w:val="0"/>
                <w:sz w:val="22"/>
                <w:lang w:bidi="ar"/>
              </w:rPr>
              <w:t>本科及以上，</w:t>
            </w:r>
            <w:r>
              <w:rPr>
                <w:rFonts w:hint="eastAsia" w:ascii="仿宋_GB2312" w:hAnsi="仿宋" w:eastAsia="仿宋_GB2312" w:cs="仿宋_GB2312"/>
                <w:kern w:val="0"/>
                <w:sz w:val="22"/>
                <w:shd w:val="clear" w:color="auto" w:fill="FFFFFF"/>
              </w:rPr>
              <w:t>学士</w:t>
            </w:r>
            <w:r>
              <w:rPr>
                <w:rFonts w:hint="eastAsia" w:ascii="仿宋_GB2312" w:hAnsi="仿宋" w:eastAsia="仿宋_GB2312" w:cs="仿宋_GB2312"/>
                <w:kern w:val="0"/>
                <w:sz w:val="22"/>
                <w:shd w:val="clear" w:color="auto" w:fill="FFFFFF"/>
                <w:lang w:val="en-US" w:eastAsia="zh-CN"/>
              </w:rPr>
              <w:t>及以上。</w:t>
            </w:r>
          </w:p>
        </w:tc>
        <w:tc>
          <w:tcPr>
            <w:tcW w:w="1470" w:type="dxa"/>
            <w:vAlign w:val="center"/>
          </w:tcPr>
          <w:p>
            <w:pPr>
              <w:jc w:val="left"/>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法律、金融、会计、税务等相关专业</w:t>
            </w:r>
          </w:p>
        </w:tc>
        <w:tc>
          <w:tcPr>
            <w:tcW w:w="105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19</w:t>
            </w:r>
            <w:r>
              <w:rPr>
                <w:rFonts w:hint="eastAsia" w:ascii="仿宋_GB2312" w:hAnsi="仿宋_GB2312" w:eastAsia="仿宋_GB2312" w:cs="仿宋_GB2312"/>
                <w:kern w:val="0"/>
                <w:sz w:val="22"/>
                <w:lang w:val="en-US" w:eastAsia="zh-CN" w:bidi="ar"/>
              </w:rPr>
              <w:t>91</w:t>
            </w:r>
            <w:r>
              <w:rPr>
                <w:rFonts w:hint="eastAsia" w:ascii="仿宋_GB2312" w:hAnsi="仿宋_GB2312" w:eastAsia="仿宋_GB2312" w:cs="仿宋_GB2312"/>
                <w:kern w:val="0"/>
                <w:sz w:val="22"/>
                <w:lang w:bidi="ar"/>
              </w:rPr>
              <w:t>.</w:t>
            </w:r>
            <w:r>
              <w:rPr>
                <w:rFonts w:hint="eastAsia" w:ascii="仿宋_GB2312" w:hAnsi="仿宋_GB2312" w:eastAsia="仿宋_GB2312" w:cs="仿宋_GB2312"/>
                <w:kern w:val="0"/>
                <w:sz w:val="22"/>
                <w:lang w:val="en-US" w:eastAsia="zh-CN" w:bidi="ar"/>
              </w:rPr>
              <w:t>4</w:t>
            </w:r>
            <w:r>
              <w:rPr>
                <w:rFonts w:hint="eastAsia" w:ascii="仿宋_GB2312" w:hAnsi="仿宋_GB2312" w:eastAsia="仿宋_GB2312" w:cs="仿宋_GB2312"/>
                <w:kern w:val="0"/>
                <w:sz w:val="22"/>
                <w:lang w:bidi="ar"/>
              </w:rPr>
              <w:t>.1以后出生</w:t>
            </w:r>
          </w:p>
        </w:tc>
        <w:tc>
          <w:tcPr>
            <w:tcW w:w="5252" w:type="dxa"/>
            <w:vAlign w:val="center"/>
          </w:tcPr>
          <w:p>
            <w:pPr>
              <w:spacing w:line="240" w:lineRule="auto"/>
              <w:jc w:val="left"/>
              <w:textAlignment w:val="center"/>
              <w:rPr>
                <w:rFonts w:hint="eastAsia" w:ascii="仿宋_GB2312" w:hAnsi="仿宋_GB2312" w:eastAsia="仿宋_GB2312" w:cs="仿宋_GB2312"/>
                <w:b w:val="0"/>
                <w:bCs w:val="0"/>
                <w:kern w:val="0"/>
                <w:sz w:val="22"/>
                <w:szCs w:val="22"/>
                <w:lang w:val="en-US" w:eastAsia="zh-CN" w:bidi="ar"/>
              </w:rPr>
            </w:pPr>
            <w:r>
              <w:rPr>
                <w:rFonts w:hint="eastAsia" w:ascii="仿宋_GB2312" w:hAnsi="仿宋_GB2312" w:eastAsia="仿宋_GB2312" w:cs="仿宋_GB2312"/>
                <w:b w:val="0"/>
                <w:bCs w:val="0"/>
                <w:kern w:val="0"/>
                <w:sz w:val="22"/>
                <w:szCs w:val="22"/>
                <w:lang w:val="en-US" w:eastAsia="zh-CN" w:bidi="ar"/>
              </w:rPr>
              <w:t>1.具备中级职称及以上；</w:t>
            </w:r>
          </w:p>
          <w:p>
            <w:pPr>
              <w:spacing w:line="240" w:lineRule="auto"/>
              <w:jc w:val="left"/>
              <w:textAlignment w:val="center"/>
              <w:rPr>
                <w:rFonts w:hint="eastAsia" w:ascii="仿宋_GB2312" w:hAnsi="仿宋_GB2312" w:eastAsia="仿宋_GB2312" w:cs="仿宋_GB2312"/>
                <w:b w:val="0"/>
                <w:bCs w:val="0"/>
                <w:kern w:val="0"/>
                <w:sz w:val="22"/>
                <w:szCs w:val="22"/>
                <w:lang w:val="en-US" w:eastAsia="zh-CN" w:bidi="ar"/>
              </w:rPr>
            </w:pPr>
            <w:r>
              <w:rPr>
                <w:rFonts w:hint="eastAsia" w:ascii="仿宋_GB2312" w:hAnsi="仿宋_GB2312" w:eastAsia="仿宋_GB2312" w:cs="仿宋_GB2312"/>
                <w:b w:val="0"/>
                <w:bCs w:val="0"/>
                <w:kern w:val="0"/>
                <w:sz w:val="22"/>
                <w:szCs w:val="22"/>
                <w:lang w:val="en-US" w:eastAsia="zh-CN" w:bidi="ar"/>
              </w:rPr>
              <w:t>2.具备较强沟通能力和文字功底，熟悉研究报告、政府公文写作；</w:t>
            </w:r>
          </w:p>
          <w:p>
            <w:pPr>
              <w:spacing w:line="240" w:lineRule="auto"/>
              <w:jc w:val="left"/>
              <w:textAlignment w:val="center"/>
              <w:rPr>
                <w:rFonts w:hint="eastAsia" w:ascii="仿宋_GB2312" w:hAnsi="仿宋_GB2312" w:eastAsia="仿宋_GB2312" w:cs="仿宋_GB2312"/>
                <w:b w:val="0"/>
                <w:bCs w:val="0"/>
                <w:kern w:val="0"/>
                <w:sz w:val="22"/>
                <w:szCs w:val="22"/>
                <w:lang w:val="en-US" w:eastAsia="zh-CN" w:bidi="ar"/>
              </w:rPr>
            </w:pPr>
            <w:r>
              <w:rPr>
                <w:rFonts w:hint="eastAsia" w:ascii="仿宋_GB2312" w:hAnsi="仿宋_GB2312" w:eastAsia="仿宋_GB2312" w:cs="仿宋_GB2312"/>
                <w:b w:val="0"/>
                <w:bCs w:val="0"/>
                <w:kern w:val="0"/>
                <w:sz w:val="22"/>
                <w:szCs w:val="22"/>
                <w:lang w:val="en-US" w:eastAsia="zh-CN" w:bidi="ar"/>
              </w:rPr>
              <w:t>3.具有注册会计师执业资格者优先；</w:t>
            </w:r>
          </w:p>
          <w:p>
            <w:pPr>
              <w:pStyle w:val="2"/>
              <w:jc w:val="both"/>
              <w:rPr>
                <w:rFonts w:hint="default"/>
                <w:lang w:val="en-US" w:eastAsia="zh-CN"/>
              </w:rPr>
            </w:pPr>
            <w:r>
              <w:rPr>
                <w:rFonts w:hint="eastAsia" w:ascii="仿宋_GB2312" w:hAnsi="仿宋_GB2312" w:eastAsia="仿宋_GB2312" w:cs="仿宋_GB2312"/>
                <w:b w:val="0"/>
                <w:bCs w:val="0"/>
                <w:kern w:val="0"/>
                <w:sz w:val="22"/>
                <w:szCs w:val="22"/>
                <w:lang w:val="en-US" w:eastAsia="zh-CN" w:bidi="ar"/>
              </w:rPr>
              <w:t>4.硕士研究生年龄可放宽至35周岁，博士研究生年龄可放宽至40周岁。</w:t>
            </w:r>
          </w:p>
        </w:tc>
        <w:tc>
          <w:tcPr>
            <w:tcW w:w="708"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笔试 面试</w:t>
            </w:r>
          </w:p>
        </w:tc>
        <w:tc>
          <w:tcPr>
            <w:tcW w:w="704" w:type="dxa"/>
            <w:vAlign w:val="center"/>
          </w:tcPr>
          <w:p>
            <w:pPr>
              <w:jc w:val="center"/>
              <w:textAlignment w:val="center"/>
              <w:rPr>
                <w:rFonts w:hint="eastAsia" w:ascii="仿宋_GB2312" w:hAnsi="仿宋_GB2312" w:eastAsia="仿宋_GB2312" w:cs="仿宋_GB2312"/>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448" w:type="dxa"/>
            <w:vAlign w:val="center"/>
          </w:tcPr>
          <w:p>
            <w:pPr>
              <w:jc w:val="center"/>
              <w:textAlignment w:val="center"/>
              <w:rPr>
                <w:rFonts w:hint="eastAsia" w:ascii="仿宋_GB2312" w:hAnsi="仿宋_GB2312" w:eastAsia="仿宋_GB2312" w:cs="仿宋_GB2312"/>
                <w:kern w:val="0"/>
                <w:sz w:val="22"/>
                <w:lang w:eastAsia="zh-CN" w:bidi="ar"/>
              </w:rPr>
            </w:pPr>
            <w:r>
              <w:rPr>
                <w:rFonts w:hint="eastAsia" w:ascii="仿宋_GB2312" w:hAnsi="仿宋_GB2312" w:eastAsia="仿宋_GB2312" w:cs="仿宋_GB2312"/>
                <w:kern w:val="0"/>
                <w:sz w:val="22"/>
                <w:lang w:bidi="ar"/>
              </w:rPr>
              <w:t>1</w:t>
            </w:r>
            <w:r>
              <w:rPr>
                <w:rFonts w:hint="eastAsia" w:ascii="仿宋_GB2312" w:hAnsi="仿宋_GB2312" w:eastAsia="仿宋_GB2312" w:cs="仿宋_GB2312"/>
                <w:kern w:val="0"/>
                <w:sz w:val="22"/>
                <w:lang w:val="en-US" w:eastAsia="zh-CN" w:bidi="ar"/>
              </w:rPr>
              <w:t>5</w:t>
            </w:r>
          </w:p>
        </w:tc>
        <w:tc>
          <w:tcPr>
            <w:tcW w:w="1546" w:type="dxa"/>
            <w:vAlign w:val="center"/>
          </w:tcPr>
          <w:p>
            <w:pPr>
              <w:jc w:val="center"/>
              <w:textAlignment w:val="center"/>
              <w:rPr>
                <w:rFonts w:ascii="仿宋_GB2312" w:hAnsi="仿宋_GB2312" w:eastAsia="仿宋_GB2312" w:cs="仿宋_GB2312"/>
                <w:color w:val="000000"/>
                <w:kern w:val="0"/>
                <w:sz w:val="22"/>
                <w:lang w:bidi="ar"/>
              </w:rPr>
            </w:pPr>
            <w:r>
              <w:rPr>
                <w:rFonts w:hint="eastAsia" w:ascii="仿宋_GB2312" w:hAnsi="仿宋_GB2312" w:eastAsia="仿宋_GB2312" w:cs="仿宋_GB2312"/>
                <w:kern w:val="0"/>
                <w:sz w:val="22"/>
                <w:lang w:bidi="ar"/>
              </w:rPr>
              <w:t>台州市金投招商服务有限公司</w:t>
            </w:r>
          </w:p>
        </w:tc>
        <w:tc>
          <w:tcPr>
            <w:tcW w:w="1256" w:type="dxa"/>
            <w:vAlign w:val="center"/>
          </w:tcPr>
          <w:p>
            <w:pPr>
              <w:jc w:val="center"/>
              <w:textAlignment w:val="center"/>
              <w:rPr>
                <w:rFonts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招商雇员</w:t>
            </w:r>
          </w:p>
          <w:p>
            <w:pPr>
              <w:jc w:val="center"/>
              <w:textAlignment w:val="center"/>
              <w:rPr>
                <w:rFonts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A岗</w:t>
            </w:r>
          </w:p>
        </w:tc>
        <w:tc>
          <w:tcPr>
            <w:tcW w:w="499"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1</w:t>
            </w:r>
          </w:p>
        </w:tc>
        <w:tc>
          <w:tcPr>
            <w:tcW w:w="1185" w:type="dxa"/>
            <w:vAlign w:val="center"/>
          </w:tcPr>
          <w:p>
            <w:pPr>
              <w:jc w:val="left"/>
              <w:textAlignment w:val="center"/>
              <w:rPr>
                <w:rFonts w:hint="default" w:ascii="仿宋_GB2312" w:hAnsi="仿宋_GB2312" w:eastAsia="仿宋_GB2312" w:cs="仿宋_GB2312"/>
                <w:color w:val="FF0000"/>
                <w:kern w:val="0"/>
                <w:sz w:val="22"/>
                <w:lang w:val="en-US" w:bidi="ar"/>
              </w:rPr>
            </w:pPr>
            <w:r>
              <w:rPr>
                <w:rFonts w:hint="eastAsia" w:ascii="仿宋_GB2312" w:hAnsi="仿宋_GB2312" w:eastAsia="仿宋_GB2312" w:cs="仿宋_GB2312"/>
                <w:kern w:val="0"/>
                <w:sz w:val="22"/>
                <w:lang w:bidi="ar"/>
              </w:rPr>
              <w:t>本科及以上，</w:t>
            </w:r>
            <w:r>
              <w:rPr>
                <w:rFonts w:hint="eastAsia" w:ascii="仿宋_GB2312" w:hAnsi="仿宋" w:eastAsia="仿宋_GB2312" w:cs="仿宋_GB2312"/>
                <w:kern w:val="0"/>
                <w:sz w:val="22"/>
                <w:shd w:val="clear" w:color="auto" w:fill="FFFFFF"/>
              </w:rPr>
              <w:t>学士</w:t>
            </w:r>
            <w:r>
              <w:rPr>
                <w:rFonts w:hint="eastAsia" w:ascii="仿宋_GB2312" w:hAnsi="仿宋" w:eastAsia="仿宋_GB2312" w:cs="仿宋_GB2312"/>
                <w:kern w:val="0"/>
                <w:sz w:val="22"/>
                <w:shd w:val="clear" w:color="auto" w:fill="FFFFFF"/>
                <w:lang w:val="en-US" w:eastAsia="zh-CN"/>
              </w:rPr>
              <w:t>及以上。</w:t>
            </w:r>
          </w:p>
        </w:tc>
        <w:tc>
          <w:tcPr>
            <w:tcW w:w="1470" w:type="dxa"/>
            <w:vAlign w:val="center"/>
          </w:tcPr>
          <w:p>
            <w:pPr>
              <w:jc w:val="left"/>
              <w:textAlignment w:val="center"/>
              <w:rPr>
                <w:rFonts w:ascii="仿宋_GB2312" w:hAnsi="仿宋_GB2312" w:eastAsia="仿宋_GB2312" w:cs="仿宋_GB2312"/>
                <w:color w:val="FF0000"/>
                <w:kern w:val="0"/>
                <w:sz w:val="22"/>
                <w:lang w:bidi="ar"/>
              </w:rPr>
            </w:pPr>
            <w:r>
              <w:rPr>
                <w:rFonts w:hint="eastAsia" w:ascii="仿宋_GB2312" w:hAnsi="仿宋_GB2312" w:eastAsia="仿宋_GB2312" w:cs="仿宋_GB2312"/>
                <w:color w:val="000000"/>
                <w:kern w:val="0"/>
                <w:sz w:val="22"/>
                <w:lang w:bidi="ar"/>
              </w:rPr>
              <w:t>法律、金融、会计、税务等相关专业</w:t>
            </w:r>
          </w:p>
        </w:tc>
        <w:tc>
          <w:tcPr>
            <w:tcW w:w="1056" w:type="dxa"/>
            <w:vAlign w:val="center"/>
          </w:tcPr>
          <w:p>
            <w:pPr>
              <w:textAlignment w:val="center"/>
              <w:rPr>
                <w:rFonts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19</w:t>
            </w:r>
            <w:r>
              <w:rPr>
                <w:rFonts w:hint="eastAsia" w:ascii="仿宋_GB2312" w:hAnsi="仿宋_GB2312" w:eastAsia="仿宋_GB2312" w:cs="仿宋_GB2312"/>
                <w:color w:val="000000"/>
                <w:kern w:val="0"/>
                <w:sz w:val="22"/>
                <w:lang w:val="en-US" w:eastAsia="zh-CN" w:bidi="ar"/>
              </w:rPr>
              <w:t>91</w:t>
            </w:r>
            <w:r>
              <w:rPr>
                <w:rFonts w:hint="eastAsia" w:ascii="仿宋_GB2312" w:hAnsi="仿宋_GB2312" w:eastAsia="仿宋_GB2312" w:cs="仿宋_GB2312"/>
                <w:color w:val="000000"/>
                <w:kern w:val="0"/>
                <w:sz w:val="22"/>
                <w:lang w:bidi="ar"/>
              </w:rPr>
              <w:t>.</w:t>
            </w:r>
            <w:r>
              <w:rPr>
                <w:rFonts w:hint="eastAsia" w:ascii="仿宋_GB2312" w:hAnsi="仿宋_GB2312" w:eastAsia="仿宋_GB2312" w:cs="仿宋_GB2312"/>
                <w:color w:val="000000"/>
                <w:kern w:val="0"/>
                <w:sz w:val="22"/>
                <w:lang w:val="en-US" w:eastAsia="zh-CN" w:bidi="ar"/>
              </w:rPr>
              <w:t>4</w:t>
            </w:r>
            <w:r>
              <w:rPr>
                <w:rFonts w:hint="eastAsia" w:ascii="仿宋_GB2312" w:hAnsi="仿宋_GB2312" w:eastAsia="仿宋_GB2312" w:cs="仿宋_GB2312"/>
                <w:color w:val="000000"/>
                <w:kern w:val="0"/>
                <w:sz w:val="22"/>
                <w:lang w:bidi="ar"/>
              </w:rPr>
              <w:t>.1以后出生</w:t>
            </w:r>
          </w:p>
        </w:tc>
        <w:tc>
          <w:tcPr>
            <w:tcW w:w="5252" w:type="dxa"/>
            <w:vAlign w:val="center"/>
          </w:tcPr>
          <w:p>
            <w:pPr>
              <w:spacing w:line="240" w:lineRule="auto"/>
              <w:jc w:val="left"/>
              <w:textAlignment w:val="center"/>
              <w:rPr>
                <w:rFonts w:hint="eastAsia" w:ascii="仿宋_GB2312" w:hAnsi="仿宋_GB2312" w:eastAsia="仿宋_GB2312" w:cs="仿宋_GB2312"/>
                <w:b w:val="0"/>
                <w:bCs w:val="0"/>
                <w:kern w:val="0"/>
                <w:sz w:val="22"/>
                <w:szCs w:val="22"/>
                <w:lang w:val="en-US" w:eastAsia="zh-CN" w:bidi="ar"/>
              </w:rPr>
            </w:pPr>
            <w:r>
              <w:rPr>
                <w:rFonts w:hint="eastAsia" w:ascii="仿宋_GB2312" w:hAnsi="仿宋_GB2312" w:eastAsia="仿宋_GB2312" w:cs="仿宋_GB2312"/>
                <w:b w:val="0"/>
                <w:bCs w:val="0"/>
                <w:kern w:val="0"/>
                <w:sz w:val="22"/>
                <w:szCs w:val="22"/>
                <w:lang w:val="en-US" w:eastAsia="zh-CN" w:bidi="ar"/>
              </w:rPr>
              <w:t>1.从事招商、产业运营等经济工作相关岗位工作经验2年及以上；</w:t>
            </w:r>
          </w:p>
          <w:p>
            <w:pPr>
              <w:spacing w:line="240" w:lineRule="auto"/>
              <w:jc w:val="left"/>
              <w:textAlignment w:val="center"/>
              <w:rPr>
                <w:rFonts w:hint="eastAsia" w:ascii="仿宋_GB2312" w:hAnsi="仿宋_GB2312" w:eastAsia="仿宋_GB2312" w:cs="仿宋_GB2312"/>
                <w:b w:val="0"/>
                <w:bCs w:val="0"/>
                <w:kern w:val="0"/>
                <w:sz w:val="22"/>
                <w:szCs w:val="22"/>
                <w:lang w:val="en-US" w:eastAsia="zh-CN" w:bidi="ar"/>
              </w:rPr>
            </w:pPr>
            <w:r>
              <w:rPr>
                <w:rFonts w:hint="eastAsia" w:ascii="仿宋_GB2312" w:hAnsi="仿宋_GB2312" w:eastAsia="仿宋_GB2312" w:cs="仿宋_GB2312"/>
                <w:b w:val="0"/>
                <w:bCs w:val="0"/>
                <w:kern w:val="0"/>
                <w:sz w:val="22"/>
                <w:szCs w:val="22"/>
                <w:lang w:val="en-US" w:eastAsia="zh-CN" w:bidi="ar"/>
              </w:rPr>
              <w:t>2.男性，能适应经常出差，能区域驻点，具备吃苦耐劳精神。</w:t>
            </w:r>
          </w:p>
          <w:p>
            <w:pPr>
              <w:spacing w:line="240" w:lineRule="auto"/>
              <w:jc w:val="left"/>
              <w:textAlignment w:val="center"/>
              <w:rPr>
                <w:rFonts w:hint="default" w:ascii="仿宋_GB2312" w:hAnsi="仿宋_GB2312" w:eastAsia="仿宋_GB2312" w:cs="仿宋_GB2312"/>
                <w:b w:val="0"/>
                <w:bCs w:val="0"/>
                <w:kern w:val="0"/>
                <w:sz w:val="22"/>
                <w:szCs w:val="22"/>
                <w:lang w:val="en-US" w:eastAsia="zh-CN" w:bidi="ar"/>
              </w:rPr>
            </w:pPr>
            <w:r>
              <w:rPr>
                <w:rFonts w:hint="eastAsia" w:ascii="仿宋_GB2312" w:hAnsi="仿宋_GB2312" w:eastAsia="仿宋_GB2312" w:cs="仿宋_GB2312"/>
                <w:b w:val="0"/>
                <w:bCs w:val="0"/>
                <w:kern w:val="0"/>
                <w:sz w:val="22"/>
                <w:szCs w:val="22"/>
                <w:lang w:val="en-US" w:eastAsia="zh-CN" w:bidi="ar"/>
              </w:rPr>
              <w:t>3.硕士研究生年龄可放宽至35周岁，博士研究生年龄可放宽至40周岁。</w:t>
            </w:r>
          </w:p>
        </w:tc>
        <w:tc>
          <w:tcPr>
            <w:tcW w:w="708" w:type="dxa"/>
            <w:vAlign w:val="center"/>
          </w:tcPr>
          <w:p>
            <w:pPr>
              <w:jc w:val="center"/>
              <w:textAlignment w:val="center"/>
              <w:rPr>
                <w:rFonts w:ascii="仿宋_GB2312" w:hAnsi="仿宋_GB2312" w:eastAsia="仿宋_GB2312" w:cs="仿宋_GB2312"/>
                <w:color w:val="FF0000"/>
                <w:kern w:val="0"/>
                <w:sz w:val="22"/>
                <w:lang w:bidi="ar"/>
              </w:rPr>
            </w:pPr>
            <w:r>
              <w:rPr>
                <w:rFonts w:hint="eastAsia" w:ascii="仿宋_GB2312" w:hAnsi="仿宋_GB2312" w:eastAsia="仿宋_GB2312" w:cs="仿宋_GB2312"/>
                <w:kern w:val="0"/>
                <w:sz w:val="22"/>
                <w:lang w:bidi="ar"/>
              </w:rPr>
              <w:t>笔试 面试</w:t>
            </w:r>
          </w:p>
        </w:tc>
        <w:tc>
          <w:tcPr>
            <w:tcW w:w="704" w:type="dxa"/>
            <w:vAlign w:val="center"/>
          </w:tcPr>
          <w:p>
            <w:pPr>
              <w:jc w:val="center"/>
              <w:textAlignment w:val="center"/>
              <w:rPr>
                <w:rFonts w:hint="eastAsia" w:ascii="仿宋_GB2312" w:hAnsi="仿宋_GB2312" w:eastAsia="仿宋_GB2312" w:cs="仿宋_GB2312"/>
                <w:kern w:val="0"/>
                <w:sz w:val="22"/>
                <w:lang w:bidi="ar"/>
              </w:rPr>
            </w:pPr>
            <w:r>
              <w:rPr>
                <w:rFonts w:hint="eastAsia" w:ascii="仿宋_GB2312" w:hAnsi="仿宋_GB2312" w:eastAsia="仿宋_GB2312" w:cs="仿宋_GB2312"/>
                <w:kern w:val="0"/>
                <w:sz w:val="22"/>
                <w:lang w:val="en-US" w:eastAsia="zh-CN" w:bidi="ar"/>
              </w:rPr>
              <w:t>该岗位用工性质为合同制用工，不占国有企业编制。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jc w:val="center"/>
        </w:trPr>
        <w:tc>
          <w:tcPr>
            <w:tcW w:w="448" w:type="dxa"/>
            <w:vAlign w:val="center"/>
          </w:tcPr>
          <w:p>
            <w:pPr>
              <w:jc w:val="center"/>
              <w:textAlignment w:val="center"/>
              <w:rPr>
                <w:rFonts w:hint="eastAsia" w:ascii="仿宋_GB2312" w:hAnsi="仿宋_GB2312" w:eastAsia="仿宋_GB2312" w:cs="仿宋_GB2312"/>
                <w:kern w:val="0"/>
                <w:sz w:val="22"/>
                <w:lang w:eastAsia="zh-CN" w:bidi="ar"/>
              </w:rPr>
            </w:pPr>
            <w:r>
              <w:rPr>
                <w:rFonts w:hint="eastAsia" w:ascii="仿宋_GB2312" w:hAnsi="仿宋_GB2312" w:eastAsia="仿宋_GB2312" w:cs="仿宋_GB2312"/>
                <w:kern w:val="0"/>
                <w:sz w:val="22"/>
                <w:lang w:bidi="ar"/>
              </w:rPr>
              <w:t>1</w:t>
            </w:r>
            <w:r>
              <w:rPr>
                <w:rFonts w:hint="eastAsia" w:ascii="仿宋_GB2312" w:hAnsi="仿宋_GB2312" w:eastAsia="仿宋_GB2312" w:cs="仿宋_GB2312"/>
                <w:kern w:val="0"/>
                <w:sz w:val="22"/>
                <w:lang w:val="en-US" w:eastAsia="zh-CN" w:bidi="ar"/>
              </w:rPr>
              <w:t>6</w:t>
            </w:r>
          </w:p>
        </w:tc>
        <w:tc>
          <w:tcPr>
            <w:tcW w:w="1546" w:type="dxa"/>
            <w:vAlign w:val="center"/>
          </w:tcPr>
          <w:p>
            <w:pPr>
              <w:jc w:val="center"/>
              <w:textAlignment w:val="center"/>
              <w:rPr>
                <w:rFonts w:ascii="仿宋_GB2312" w:hAnsi="仿宋_GB2312" w:eastAsia="仿宋_GB2312" w:cs="仿宋_GB2312"/>
                <w:color w:val="000000"/>
                <w:kern w:val="0"/>
                <w:sz w:val="22"/>
                <w:lang w:bidi="ar"/>
              </w:rPr>
            </w:pPr>
            <w:r>
              <w:rPr>
                <w:rFonts w:hint="eastAsia" w:ascii="仿宋_GB2312" w:hAnsi="仿宋_GB2312" w:eastAsia="仿宋_GB2312" w:cs="仿宋_GB2312"/>
                <w:kern w:val="0"/>
                <w:sz w:val="22"/>
                <w:lang w:bidi="ar"/>
              </w:rPr>
              <w:t>台州市金投招商服务有限公司</w:t>
            </w:r>
          </w:p>
        </w:tc>
        <w:tc>
          <w:tcPr>
            <w:tcW w:w="1256" w:type="dxa"/>
            <w:vAlign w:val="center"/>
          </w:tcPr>
          <w:p>
            <w:pPr>
              <w:jc w:val="center"/>
              <w:textAlignment w:val="center"/>
              <w:rPr>
                <w:rFonts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招商雇员</w:t>
            </w:r>
          </w:p>
          <w:p>
            <w:pPr>
              <w:jc w:val="center"/>
              <w:textAlignment w:val="center"/>
              <w:rPr>
                <w:rFonts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B岗</w:t>
            </w:r>
          </w:p>
        </w:tc>
        <w:tc>
          <w:tcPr>
            <w:tcW w:w="499"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1</w:t>
            </w:r>
          </w:p>
        </w:tc>
        <w:tc>
          <w:tcPr>
            <w:tcW w:w="1185" w:type="dxa"/>
            <w:vAlign w:val="center"/>
          </w:tcPr>
          <w:p>
            <w:pPr>
              <w:jc w:val="center"/>
              <w:textAlignment w:val="center"/>
              <w:rPr>
                <w:rFonts w:hint="default" w:ascii="仿宋_GB2312" w:hAnsi="仿宋_GB2312" w:eastAsia="仿宋_GB2312" w:cs="仿宋_GB2312"/>
                <w:color w:val="FF0000"/>
                <w:kern w:val="0"/>
                <w:sz w:val="22"/>
                <w:lang w:val="en-US" w:eastAsia="zh-CN" w:bidi="ar"/>
              </w:rPr>
            </w:pPr>
            <w:r>
              <w:rPr>
                <w:rFonts w:hint="eastAsia" w:ascii="仿宋_GB2312" w:hAnsi="仿宋_GB2312" w:eastAsia="仿宋_GB2312" w:cs="仿宋_GB2312"/>
                <w:color w:val="000000"/>
                <w:kern w:val="0"/>
                <w:sz w:val="22"/>
                <w:lang w:bidi="ar"/>
              </w:rPr>
              <w:t>博士</w:t>
            </w:r>
            <w:r>
              <w:rPr>
                <w:rFonts w:hint="eastAsia" w:ascii="仿宋_GB2312" w:hAnsi="仿宋_GB2312" w:eastAsia="仿宋_GB2312" w:cs="仿宋_GB2312"/>
                <w:color w:val="000000"/>
                <w:kern w:val="0"/>
                <w:sz w:val="22"/>
                <w:lang w:val="en-US" w:eastAsia="zh-CN" w:bidi="ar"/>
              </w:rPr>
              <w:t>研究生，博士。</w:t>
            </w:r>
          </w:p>
        </w:tc>
        <w:tc>
          <w:tcPr>
            <w:tcW w:w="1470" w:type="dxa"/>
            <w:vAlign w:val="center"/>
          </w:tcPr>
          <w:p>
            <w:pPr>
              <w:jc w:val="center"/>
              <w:textAlignment w:val="center"/>
              <w:rPr>
                <w:rFonts w:ascii="仿宋_GB2312" w:hAnsi="仿宋_GB2312" w:eastAsia="仿宋_GB2312" w:cs="仿宋_GB2312"/>
                <w:color w:val="FF0000"/>
                <w:kern w:val="0"/>
                <w:sz w:val="22"/>
                <w:lang w:bidi="ar"/>
              </w:rPr>
            </w:pPr>
            <w:r>
              <w:rPr>
                <w:rFonts w:hint="eastAsia" w:ascii="仿宋_GB2312" w:hAnsi="仿宋_GB2312" w:eastAsia="仿宋_GB2312" w:cs="仿宋_GB2312"/>
                <w:kern w:val="0"/>
                <w:sz w:val="22"/>
                <w:lang w:bidi="ar"/>
              </w:rPr>
              <w:t>专业不限</w:t>
            </w:r>
          </w:p>
        </w:tc>
        <w:tc>
          <w:tcPr>
            <w:tcW w:w="1056" w:type="dxa"/>
            <w:vAlign w:val="center"/>
          </w:tcPr>
          <w:p>
            <w:pPr>
              <w:textAlignment w:val="center"/>
              <w:rPr>
                <w:rFonts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198</w:t>
            </w:r>
            <w:r>
              <w:rPr>
                <w:rFonts w:hint="eastAsia" w:ascii="仿宋_GB2312" w:hAnsi="仿宋_GB2312" w:eastAsia="仿宋_GB2312" w:cs="仿宋_GB2312"/>
                <w:color w:val="000000"/>
                <w:kern w:val="0"/>
                <w:sz w:val="22"/>
                <w:lang w:val="en-US" w:eastAsia="zh-CN" w:bidi="ar"/>
              </w:rPr>
              <w:t>1</w:t>
            </w:r>
            <w:r>
              <w:rPr>
                <w:rFonts w:hint="eastAsia" w:ascii="仿宋_GB2312" w:hAnsi="仿宋_GB2312" w:eastAsia="仿宋_GB2312" w:cs="仿宋_GB2312"/>
                <w:color w:val="000000"/>
                <w:kern w:val="0"/>
                <w:sz w:val="22"/>
                <w:lang w:bidi="ar"/>
              </w:rPr>
              <w:t>.</w:t>
            </w:r>
            <w:r>
              <w:rPr>
                <w:rFonts w:hint="eastAsia" w:ascii="仿宋_GB2312" w:hAnsi="仿宋_GB2312" w:eastAsia="仿宋_GB2312" w:cs="仿宋_GB2312"/>
                <w:color w:val="000000"/>
                <w:kern w:val="0"/>
                <w:sz w:val="22"/>
                <w:lang w:val="en-US" w:eastAsia="zh-CN" w:bidi="ar"/>
              </w:rPr>
              <w:t>4</w:t>
            </w:r>
            <w:r>
              <w:rPr>
                <w:rFonts w:hint="eastAsia" w:ascii="仿宋_GB2312" w:hAnsi="仿宋_GB2312" w:eastAsia="仿宋_GB2312" w:cs="仿宋_GB2312"/>
                <w:color w:val="000000"/>
                <w:kern w:val="0"/>
                <w:sz w:val="22"/>
                <w:lang w:bidi="ar"/>
              </w:rPr>
              <w:t>.1以后出生</w:t>
            </w:r>
          </w:p>
        </w:tc>
        <w:tc>
          <w:tcPr>
            <w:tcW w:w="5252" w:type="dxa"/>
            <w:vAlign w:val="center"/>
          </w:tcPr>
          <w:p>
            <w:pPr>
              <w:pStyle w:val="2"/>
              <w:jc w:val="left"/>
              <w:rPr>
                <w:rFonts w:ascii="仿宋_GB2312" w:hAnsi="仿宋_GB2312" w:eastAsia="仿宋_GB2312" w:cs="仿宋_GB2312"/>
                <w:b w:val="0"/>
                <w:bCs w:val="0"/>
                <w:color w:val="000000"/>
                <w:kern w:val="0"/>
                <w:sz w:val="22"/>
                <w:lang w:bidi="ar"/>
              </w:rPr>
            </w:pPr>
            <w:r>
              <w:rPr>
                <w:rFonts w:hint="eastAsia" w:ascii="仿宋_GB2312" w:hAnsi="仿宋_GB2312" w:eastAsia="仿宋_GB2312" w:cs="仿宋_GB2312"/>
                <w:b w:val="0"/>
                <w:bCs w:val="0"/>
                <w:color w:val="000000"/>
                <w:kern w:val="0"/>
                <w:sz w:val="22"/>
                <w:lang w:bidi="ar"/>
              </w:rPr>
              <w:t>1.有海外公司高管或大学副教授工作经历；</w:t>
            </w:r>
          </w:p>
          <w:p>
            <w:pPr>
              <w:pStyle w:val="2"/>
              <w:jc w:val="left"/>
              <w:rPr>
                <w:rFonts w:ascii="仿宋_GB2312" w:hAnsi="仿宋_GB2312" w:eastAsia="仿宋_GB2312" w:cs="仿宋_GB2312"/>
                <w:b w:val="0"/>
                <w:bCs w:val="0"/>
                <w:color w:val="000000"/>
                <w:kern w:val="0"/>
                <w:sz w:val="22"/>
                <w:lang w:bidi="ar"/>
              </w:rPr>
            </w:pPr>
            <w:r>
              <w:rPr>
                <w:rFonts w:hint="eastAsia" w:ascii="仿宋_GB2312" w:hAnsi="仿宋_GB2312" w:eastAsia="仿宋_GB2312" w:cs="仿宋_GB2312"/>
                <w:b w:val="0"/>
                <w:bCs w:val="0"/>
                <w:color w:val="000000"/>
                <w:kern w:val="0"/>
                <w:sz w:val="22"/>
                <w:lang w:bidi="ar"/>
              </w:rPr>
              <w:t>2.有意向回国，全职工作；</w:t>
            </w:r>
          </w:p>
          <w:p>
            <w:pPr>
              <w:pStyle w:val="2"/>
              <w:jc w:val="left"/>
              <w:rPr>
                <w:rFonts w:hint="eastAsia" w:ascii="仿宋_GB2312" w:hAnsi="仿宋_GB2312" w:eastAsia="仿宋_GB2312" w:cs="仿宋_GB2312"/>
                <w:color w:val="000000"/>
                <w:kern w:val="0"/>
                <w:sz w:val="22"/>
                <w:lang w:eastAsia="zh-CN" w:bidi="ar"/>
              </w:rPr>
            </w:pPr>
            <w:r>
              <w:rPr>
                <w:rFonts w:hint="eastAsia" w:ascii="仿宋_GB2312" w:hAnsi="仿宋_GB2312" w:eastAsia="仿宋_GB2312" w:cs="仿宋_GB2312"/>
                <w:b w:val="0"/>
                <w:bCs w:val="0"/>
                <w:color w:val="000000"/>
                <w:kern w:val="0"/>
                <w:sz w:val="22"/>
                <w:lang w:bidi="ar"/>
              </w:rPr>
              <w:t>3.有海外项目资源者优先</w:t>
            </w:r>
            <w:r>
              <w:rPr>
                <w:rFonts w:hint="eastAsia" w:ascii="仿宋_GB2312" w:hAnsi="仿宋_GB2312" w:eastAsia="仿宋_GB2312" w:cs="仿宋_GB2312"/>
                <w:b w:val="0"/>
                <w:bCs w:val="0"/>
                <w:color w:val="000000"/>
                <w:kern w:val="0"/>
                <w:sz w:val="22"/>
                <w:lang w:eastAsia="zh-CN" w:bidi="ar"/>
              </w:rPr>
              <w:t>。</w:t>
            </w:r>
          </w:p>
        </w:tc>
        <w:tc>
          <w:tcPr>
            <w:tcW w:w="708" w:type="dxa"/>
            <w:vAlign w:val="center"/>
          </w:tcPr>
          <w:p>
            <w:pPr>
              <w:jc w:val="center"/>
              <w:textAlignment w:val="center"/>
              <w:rPr>
                <w:rFonts w:ascii="仿宋_GB2312" w:hAnsi="仿宋_GB2312" w:eastAsia="仿宋_GB2312" w:cs="仿宋_GB2312"/>
                <w:color w:val="FF0000"/>
                <w:kern w:val="0"/>
                <w:sz w:val="22"/>
                <w:lang w:bidi="ar"/>
              </w:rPr>
            </w:pPr>
            <w:r>
              <w:rPr>
                <w:rFonts w:hint="eastAsia" w:ascii="仿宋_GB2312" w:hAnsi="仿宋_GB2312" w:eastAsia="仿宋_GB2312" w:cs="仿宋_GB2312"/>
                <w:kern w:val="0"/>
                <w:sz w:val="22"/>
                <w:lang w:bidi="ar"/>
              </w:rPr>
              <w:t>面试</w:t>
            </w:r>
          </w:p>
        </w:tc>
        <w:tc>
          <w:tcPr>
            <w:tcW w:w="704" w:type="dxa"/>
            <w:vAlign w:val="center"/>
          </w:tcPr>
          <w:p>
            <w:pPr>
              <w:jc w:val="center"/>
              <w:textAlignment w:val="center"/>
              <w:rPr>
                <w:rFonts w:hint="default" w:ascii="仿宋_GB2312" w:hAnsi="仿宋_GB2312" w:eastAsia="仿宋_GB2312" w:cs="仿宋_GB2312"/>
                <w:kern w:val="0"/>
                <w:sz w:val="2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8" w:hRule="atLeast"/>
          <w:jc w:val="center"/>
        </w:trPr>
        <w:tc>
          <w:tcPr>
            <w:tcW w:w="448" w:type="dxa"/>
            <w:vAlign w:val="center"/>
          </w:tcPr>
          <w:p>
            <w:pPr>
              <w:jc w:val="center"/>
              <w:textAlignment w:val="center"/>
              <w:rPr>
                <w:rFonts w:hint="eastAsia" w:ascii="仿宋_GB2312" w:hAnsi="仿宋_GB2312" w:eastAsia="仿宋_GB2312" w:cs="仿宋_GB2312"/>
                <w:kern w:val="0"/>
                <w:sz w:val="22"/>
                <w:lang w:eastAsia="zh-CN" w:bidi="ar"/>
              </w:rPr>
            </w:pPr>
            <w:r>
              <w:rPr>
                <w:rFonts w:hint="eastAsia" w:ascii="仿宋_GB2312" w:hAnsi="仿宋_GB2312" w:eastAsia="仿宋_GB2312" w:cs="仿宋_GB2312"/>
                <w:kern w:val="0"/>
                <w:sz w:val="22"/>
                <w:lang w:bidi="ar"/>
              </w:rPr>
              <w:t>1</w:t>
            </w:r>
            <w:r>
              <w:rPr>
                <w:rFonts w:hint="eastAsia" w:ascii="仿宋_GB2312" w:hAnsi="仿宋_GB2312" w:eastAsia="仿宋_GB2312" w:cs="仿宋_GB2312"/>
                <w:kern w:val="0"/>
                <w:sz w:val="22"/>
                <w:lang w:val="en-US" w:eastAsia="zh-CN" w:bidi="ar"/>
              </w:rPr>
              <w:t>7</w:t>
            </w:r>
          </w:p>
        </w:tc>
        <w:tc>
          <w:tcPr>
            <w:tcW w:w="154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台州金控商务咨询服务有限公司</w:t>
            </w:r>
          </w:p>
        </w:tc>
        <w:tc>
          <w:tcPr>
            <w:tcW w:w="125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咨询经理岗</w:t>
            </w:r>
          </w:p>
        </w:tc>
        <w:tc>
          <w:tcPr>
            <w:tcW w:w="499"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3</w:t>
            </w:r>
          </w:p>
        </w:tc>
        <w:tc>
          <w:tcPr>
            <w:tcW w:w="1185" w:type="dxa"/>
            <w:vAlign w:val="center"/>
          </w:tcPr>
          <w:p>
            <w:pPr>
              <w:jc w:val="left"/>
              <w:textAlignment w:val="center"/>
              <w:rPr>
                <w:rFonts w:hint="default" w:ascii="仿宋_GB2312" w:hAnsi="仿宋_GB2312" w:eastAsia="仿宋_GB2312" w:cs="仿宋_GB2312"/>
                <w:kern w:val="0"/>
                <w:sz w:val="22"/>
                <w:lang w:val="en-US" w:eastAsia="zh-CN" w:bidi="ar"/>
              </w:rPr>
            </w:pPr>
            <w:r>
              <w:rPr>
                <w:rFonts w:hint="eastAsia" w:ascii="仿宋_GB2312" w:hAnsi="仿宋_GB2312" w:eastAsia="仿宋_GB2312" w:cs="仿宋_GB2312"/>
                <w:kern w:val="0"/>
                <w:sz w:val="22"/>
                <w:lang w:bidi="ar"/>
              </w:rPr>
              <w:t>本科及以上，</w:t>
            </w:r>
            <w:r>
              <w:rPr>
                <w:rFonts w:hint="eastAsia" w:ascii="仿宋_GB2312" w:hAnsi="仿宋" w:eastAsia="仿宋_GB2312" w:cs="仿宋_GB2312"/>
                <w:kern w:val="0"/>
                <w:sz w:val="22"/>
                <w:shd w:val="clear" w:color="auto" w:fill="FFFFFF"/>
              </w:rPr>
              <w:t>学士</w:t>
            </w:r>
            <w:r>
              <w:rPr>
                <w:rFonts w:hint="eastAsia" w:ascii="仿宋_GB2312" w:hAnsi="仿宋" w:eastAsia="仿宋_GB2312" w:cs="仿宋_GB2312"/>
                <w:kern w:val="0"/>
                <w:sz w:val="22"/>
                <w:shd w:val="clear" w:color="auto" w:fill="FFFFFF"/>
                <w:lang w:val="en-US" w:eastAsia="zh-CN"/>
              </w:rPr>
              <w:t>及以上。</w:t>
            </w:r>
          </w:p>
        </w:tc>
        <w:tc>
          <w:tcPr>
            <w:tcW w:w="1470" w:type="dxa"/>
            <w:vAlign w:val="center"/>
          </w:tcPr>
          <w:p>
            <w:pPr>
              <w:jc w:val="left"/>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专业不限，财务、金融、经济、管理、数学、统计学、计算机相关专业优先</w:t>
            </w:r>
          </w:p>
        </w:tc>
        <w:tc>
          <w:tcPr>
            <w:tcW w:w="1056" w:type="dxa"/>
            <w:vAlign w:val="center"/>
          </w:tcPr>
          <w:p>
            <w:pPr>
              <w:jc w:val="center"/>
              <w:textAlignment w:val="center"/>
              <w:rPr>
                <w:rFonts w:ascii="仿宋_GB2312" w:hAnsi="仿宋_GB2312" w:eastAsia="仿宋_GB2312" w:cs="仿宋_GB2312"/>
                <w:kern w:val="0"/>
                <w:sz w:val="22"/>
                <w:lang w:bidi="ar"/>
              </w:rPr>
            </w:pPr>
            <w:r>
              <w:rPr>
                <w:rFonts w:hint="eastAsia" w:ascii="仿宋_GB2312" w:hAnsi="仿宋_GB2312" w:eastAsia="仿宋_GB2312" w:cs="仿宋_GB2312"/>
                <w:kern w:val="0"/>
                <w:sz w:val="22"/>
                <w:lang w:bidi="ar"/>
              </w:rPr>
              <w:t>19</w:t>
            </w:r>
            <w:r>
              <w:rPr>
                <w:rFonts w:hint="eastAsia" w:ascii="仿宋_GB2312" w:hAnsi="仿宋_GB2312" w:eastAsia="仿宋_GB2312" w:cs="仿宋_GB2312"/>
                <w:kern w:val="0"/>
                <w:sz w:val="22"/>
                <w:lang w:val="en-US" w:eastAsia="zh-CN" w:bidi="ar"/>
              </w:rPr>
              <w:t>91</w:t>
            </w:r>
            <w:r>
              <w:rPr>
                <w:rFonts w:hint="eastAsia" w:ascii="仿宋_GB2312" w:hAnsi="仿宋_GB2312" w:eastAsia="仿宋_GB2312" w:cs="仿宋_GB2312"/>
                <w:kern w:val="0"/>
                <w:sz w:val="22"/>
                <w:lang w:bidi="ar"/>
              </w:rPr>
              <w:t>.</w:t>
            </w:r>
            <w:r>
              <w:rPr>
                <w:rFonts w:hint="eastAsia" w:ascii="仿宋_GB2312" w:hAnsi="仿宋_GB2312" w:eastAsia="仿宋_GB2312" w:cs="仿宋_GB2312"/>
                <w:kern w:val="0"/>
                <w:sz w:val="22"/>
                <w:lang w:val="en-US" w:eastAsia="zh-CN" w:bidi="ar"/>
              </w:rPr>
              <w:t>4</w:t>
            </w:r>
            <w:r>
              <w:rPr>
                <w:rFonts w:hint="eastAsia" w:ascii="仿宋_GB2312" w:hAnsi="仿宋_GB2312" w:eastAsia="仿宋_GB2312" w:cs="仿宋_GB2312"/>
                <w:kern w:val="0"/>
                <w:sz w:val="22"/>
                <w:lang w:bidi="ar"/>
              </w:rPr>
              <w:t>.1以后出生</w:t>
            </w:r>
          </w:p>
        </w:tc>
        <w:tc>
          <w:tcPr>
            <w:tcW w:w="5252" w:type="dxa"/>
            <w:vAlign w:val="center"/>
          </w:tcPr>
          <w:p>
            <w:pPr>
              <w:pStyle w:val="2"/>
              <w:jc w:val="left"/>
              <w:rPr>
                <w:rFonts w:hint="eastAsia" w:ascii="仿宋_GB2312" w:hAnsi="仿宋_GB2312" w:eastAsia="仿宋_GB2312" w:cs="仿宋_GB2312"/>
                <w:b w:val="0"/>
                <w:bCs w:val="0"/>
                <w:color w:val="000000"/>
                <w:kern w:val="0"/>
                <w:sz w:val="22"/>
                <w:lang w:bidi="ar"/>
              </w:rPr>
            </w:pPr>
            <w:r>
              <w:rPr>
                <w:rFonts w:hint="eastAsia" w:ascii="仿宋_GB2312" w:hAnsi="仿宋_GB2312" w:eastAsia="仿宋_GB2312" w:cs="仿宋_GB2312"/>
                <w:b w:val="0"/>
                <w:bCs w:val="0"/>
                <w:color w:val="000000"/>
                <w:kern w:val="0"/>
                <w:sz w:val="22"/>
                <w:lang w:bidi="ar"/>
              </w:rPr>
              <w:t>1.具有注册会计师执业资格，从事相关工作满2年或具备中级会计师及以上职称，从事相关工作满5年以上；</w:t>
            </w:r>
          </w:p>
          <w:p>
            <w:pPr>
              <w:pStyle w:val="2"/>
              <w:jc w:val="left"/>
              <w:rPr>
                <w:rFonts w:hint="eastAsia" w:ascii="仿宋_GB2312" w:hAnsi="仿宋_GB2312" w:eastAsia="仿宋_GB2312" w:cs="仿宋_GB2312"/>
                <w:b w:val="0"/>
                <w:bCs w:val="0"/>
                <w:color w:val="000000"/>
                <w:kern w:val="0"/>
                <w:sz w:val="22"/>
                <w:lang w:eastAsia="zh-CN" w:bidi="ar"/>
              </w:rPr>
            </w:pPr>
            <w:r>
              <w:rPr>
                <w:rFonts w:hint="eastAsia" w:ascii="仿宋_GB2312" w:hAnsi="仿宋_GB2312" w:eastAsia="仿宋_GB2312" w:cs="仿宋_GB2312"/>
                <w:b w:val="0"/>
                <w:bCs w:val="0"/>
                <w:color w:val="000000"/>
                <w:kern w:val="0"/>
                <w:sz w:val="22"/>
                <w:lang w:bidi="ar"/>
              </w:rPr>
              <w:t>2.有IT大数据分析经验，有大型互联网公司数据分析经验、互联网数据建模分析经验者、对数据分析有强烈兴趣者优先；有一线产品或运营业务优化经验者优先</w:t>
            </w:r>
            <w:r>
              <w:rPr>
                <w:rFonts w:hint="eastAsia" w:ascii="仿宋_GB2312" w:hAnsi="仿宋_GB2312" w:eastAsia="仿宋_GB2312" w:cs="仿宋_GB2312"/>
                <w:b w:val="0"/>
                <w:bCs w:val="0"/>
                <w:color w:val="000000"/>
                <w:kern w:val="0"/>
                <w:sz w:val="22"/>
                <w:lang w:eastAsia="zh-CN" w:bidi="ar"/>
              </w:rPr>
              <w:t>；</w:t>
            </w:r>
          </w:p>
          <w:p>
            <w:pPr>
              <w:pStyle w:val="2"/>
              <w:jc w:val="left"/>
              <w:rPr>
                <w:rFonts w:hint="default" w:ascii="仿宋_GB2312" w:hAnsi="仿宋_GB2312" w:eastAsia="仿宋_GB2312" w:cs="仿宋_GB2312"/>
                <w:b w:val="0"/>
                <w:bCs w:val="0"/>
                <w:color w:val="000000"/>
                <w:kern w:val="0"/>
                <w:sz w:val="22"/>
                <w:lang w:val="en-US" w:eastAsia="zh-CN" w:bidi="ar"/>
              </w:rPr>
            </w:pPr>
            <w:r>
              <w:rPr>
                <w:rFonts w:hint="eastAsia" w:ascii="仿宋_GB2312" w:hAnsi="仿宋_GB2312" w:eastAsia="仿宋_GB2312" w:cs="仿宋_GB2312"/>
                <w:b w:val="0"/>
                <w:bCs w:val="0"/>
                <w:color w:val="000000"/>
                <w:kern w:val="0"/>
                <w:sz w:val="22"/>
                <w:lang w:val="en-US" w:eastAsia="zh-CN" w:bidi="ar"/>
              </w:rPr>
              <w:t>3.硕士研究生年龄可放宽至35周岁，博士研究生年龄可放宽至40周岁。</w:t>
            </w:r>
          </w:p>
        </w:tc>
        <w:tc>
          <w:tcPr>
            <w:tcW w:w="708" w:type="dxa"/>
            <w:vAlign w:val="center"/>
          </w:tcPr>
          <w:p>
            <w:pPr>
              <w:jc w:val="center"/>
              <w:textAlignment w:val="center"/>
              <w:rPr>
                <w:rFonts w:ascii="仿宋_GB2312" w:hAnsi="仿宋_GB2312" w:eastAsia="仿宋_GB2312" w:cs="仿宋_GB2312"/>
                <w:color w:val="FF0000"/>
                <w:kern w:val="0"/>
                <w:sz w:val="22"/>
                <w:lang w:bidi="ar"/>
              </w:rPr>
            </w:pPr>
            <w:r>
              <w:rPr>
                <w:rFonts w:hint="eastAsia" w:ascii="仿宋_GB2312" w:hAnsi="仿宋_GB2312" w:eastAsia="仿宋_GB2312" w:cs="仿宋_GB2312"/>
                <w:kern w:val="0"/>
                <w:sz w:val="22"/>
                <w:lang w:bidi="ar"/>
              </w:rPr>
              <w:t>笔试 面试</w:t>
            </w:r>
          </w:p>
        </w:tc>
        <w:tc>
          <w:tcPr>
            <w:tcW w:w="704" w:type="dxa"/>
            <w:vAlign w:val="center"/>
          </w:tcPr>
          <w:p>
            <w:pPr>
              <w:jc w:val="center"/>
              <w:textAlignment w:val="center"/>
              <w:rPr>
                <w:rFonts w:hint="eastAsia" w:ascii="仿宋_GB2312" w:hAnsi="仿宋_GB2312" w:eastAsia="仿宋_GB2312" w:cs="仿宋_GB2312"/>
                <w:kern w:val="0"/>
                <w:sz w:val="22"/>
                <w:lang w:bidi="ar"/>
              </w:rPr>
            </w:pPr>
          </w:p>
        </w:tc>
      </w:tr>
    </w:tbl>
    <w:p>
      <w:pPr>
        <w:spacing w:line="300" w:lineRule="exact"/>
        <w:jc w:val="left"/>
        <w:textAlignment w:val="center"/>
        <w:rPr>
          <w:rFonts w:ascii="仿宋_GB2312" w:hAnsi="仿宋_GB2312" w:eastAsia="仿宋_GB2312" w:cs="仿宋_GB2312"/>
          <w:sz w:val="22"/>
        </w:rPr>
        <w:sectPr>
          <w:footerReference r:id="rId3" w:type="default"/>
          <w:pgSz w:w="16838" w:h="11906" w:orient="landscape"/>
          <w:pgMar w:top="850" w:right="1440" w:bottom="850" w:left="1497" w:header="851" w:footer="992" w:gutter="0"/>
          <w:pgNumType w:fmt="numberInDash"/>
          <w:cols w:space="720" w:num="1"/>
          <w:docGrid w:type="lines" w:linePitch="312" w:charSpace="0"/>
        </w:sectPr>
      </w:pPr>
    </w:p>
    <w:p>
      <w:pPr>
        <w:pStyle w:val="2"/>
        <w:jc w:val="both"/>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-297180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23.4pt;height:144pt;width:144pt;mso-position-horizontal:center;mso-position-horizontal-relative:margin;mso-wrap-style:none;z-index:251659264;mso-width-relative:page;mso-height-relative:page;" filled="f" stroked="f" coordsize="21600,21600" o:gfxdata="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FcUec1AAAAAgBAAAP&#10;AAAAAAAAAAEAIAAAACIAAABkcnMvZG93bnJldi54bWxQSwECFAAUAAAACACHTuJA3RpIqKoBAABC&#10;AwAADgAAAAAAAAABACAAAAAjAQAAZHJzL2Uyb0RvYy54bWxQSwUGAAAAAAYABgBZAQAAPwUAAAAA&#10;">
              <v:fill on="f" focussize="0,0"/>
              <v:stroke on="f"/>
              <v:imagedata o:title=""/>
              <o:lock v:ext="edit" aspectratio="f"/>
              <v:textbox inset="0mm,0mm,0mm,0mm" style="mso-fit-shape-to-text:t;">
                <w:txbxContent>
                  <w:p>
                    <w:pPr>
                      <w:pStyle w:val="3"/>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936F3"/>
    <w:rsid w:val="00863C3B"/>
    <w:rsid w:val="00B94710"/>
    <w:rsid w:val="00CB65C3"/>
    <w:rsid w:val="0320514F"/>
    <w:rsid w:val="03F32ED7"/>
    <w:rsid w:val="06DE4361"/>
    <w:rsid w:val="06E76120"/>
    <w:rsid w:val="07AF7099"/>
    <w:rsid w:val="08970117"/>
    <w:rsid w:val="0D200AC6"/>
    <w:rsid w:val="0FAB7AD1"/>
    <w:rsid w:val="11203211"/>
    <w:rsid w:val="12284BC5"/>
    <w:rsid w:val="130D0C7F"/>
    <w:rsid w:val="13A66295"/>
    <w:rsid w:val="14F51305"/>
    <w:rsid w:val="16B500D0"/>
    <w:rsid w:val="17AA73A3"/>
    <w:rsid w:val="186640FF"/>
    <w:rsid w:val="18FB4114"/>
    <w:rsid w:val="19C93830"/>
    <w:rsid w:val="19D85B40"/>
    <w:rsid w:val="1A7C3F01"/>
    <w:rsid w:val="1BBD0B78"/>
    <w:rsid w:val="1EB7416C"/>
    <w:rsid w:val="1F24534A"/>
    <w:rsid w:val="1FB40185"/>
    <w:rsid w:val="21AD6D60"/>
    <w:rsid w:val="21F15078"/>
    <w:rsid w:val="221C1E62"/>
    <w:rsid w:val="238936F3"/>
    <w:rsid w:val="280A72A1"/>
    <w:rsid w:val="284E1164"/>
    <w:rsid w:val="28524179"/>
    <w:rsid w:val="2C774CB6"/>
    <w:rsid w:val="2D126A8A"/>
    <w:rsid w:val="309916D2"/>
    <w:rsid w:val="312F1E81"/>
    <w:rsid w:val="31F2396A"/>
    <w:rsid w:val="331F56A6"/>
    <w:rsid w:val="35034B2B"/>
    <w:rsid w:val="37272F51"/>
    <w:rsid w:val="37305CE8"/>
    <w:rsid w:val="3ACF05CA"/>
    <w:rsid w:val="3AEF4913"/>
    <w:rsid w:val="3B8F1F84"/>
    <w:rsid w:val="3BC22B75"/>
    <w:rsid w:val="3C2502E4"/>
    <w:rsid w:val="3C343072"/>
    <w:rsid w:val="3C79295F"/>
    <w:rsid w:val="3D75405C"/>
    <w:rsid w:val="3E0E1808"/>
    <w:rsid w:val="3EB72D2C"/>
    <w:rsid w:val="3ED81E9B"/>
    <w:rsid w:val="3FA95930"/>
    <w:rsid w:val="4590018B"/>
    <w:rsid w:val="479467EE"/>
    <w:rsid w:val="47CC34DB"/>
    <w:rsid w:val="48076AFD"/>
    <w:rsid w:val="48B05552"/>
    <w:rsid w:val="4BAB60CE"/>
    <w:rsid w:val="4BFD30B0"/>
    <w:rsid w:val="4EE40E0D"/>
    <w:rsid w:val="4F575A8F"/>
    <w:rsid w:val="52A3126F"/>
    <w:rsid w:val="53790720"/>
    <w:rsid w:val="54B805AA"/>
    <w:rsid w:val="562F3803"/>
    <w:rsid w:val="56647C4F"/>
    <w:rsid w:val="566A5C05"/>
    <w:rsid w:val="58260DD8"/>
    <w:rsid w:val="58A23768"/>
    <w:rsid w:val="5B693AF1"/>
    <w:rsid w:val="5BB3691C"/>
    <w:rsid w:val="5C085374"/>
    <w:rsid w:val="5C910F8E"/>
    <w:rsid w:val="5D3229F1"/>
    <w:rsid w:val="5D4D74C0"/>
    <w:rsid w:val="5FA1065E"/>
    <w:rsid w:val="6062350E"/>
    <w:rsid w:val="606E07A6"/>
    <w:rsid w:val="61384370"/>
    <w:rsid w:val="617C452F"/>
    <w:rsid w:val="62A77C70"/>
    <w:rsid w:val="63B3181E"/>
    <w:rsid w:val="6A157CB2"/>
    <w:rsid w:val="6CD435E6"/>
    <w:rsid w:val="6F417D2E"/>
    <w:rsid w:val="7106034A"/>
    <w:rsid w:val="722E0FC3"/>
    <w:rsid w:val="72841B70"/>
    <w:rsid w:val="75136C0D"/>
    <w:rsid w:val="765E36C9"/>
    <w:rsid w:val="7804460C"/>
    <w:rsid w:val="786560FB"/>
    <w:rsid w:val="7CD3106A"/>
    <w:rsid w:val="7DEA705A"/>
    <w:rsid w:val="7E7B4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jc w:val="center"/>
    </w:pPr>
    <w:rPr>
      <w:rFonts w:eastAsia="宋体"/>
      <w:b/>
      <w:bCs/>
      <w:sz w:val="4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2021-04-20T06:17:00Z</dcterms:created>
  <dc:creator>陈茜</dc:creator>
  <cp:lastModifiedBy>陈茜</cp:lastModifiedBy>
  <cp:lastPrinted>2021-04-20T07:35:00Z</cp:lastPrinted>
  <dcterms:modified xsi:type="dcterms:W3CDTF">2021-04-21T08:11:13Z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