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招聘单位简介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kern w:val="0"/>
          <w:sz w:val="32"/>
          <w:szCs w:val="32"/>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kern w:val="0"/>
          <w:sz w:val="32"/>
          <w:szCs w:val="32"/>
          <w:shd w:val="clear" w:color="auto" w:fill="FFFFFF"/>
          <w:lang w:val="en-US" w:eastAsia="zh-CN" w:bidi="ar-SA"/>
        </w:rPr>
        <w:t>一、台州市金融投资集团有限公司是台州市人民政府批准设立的市属国有企业，成立于2014年9月，注册资金60亿元，主体评级和债项评级AA+。集团成立以来，围绕“服务实体经济，促进国有资产保值增值”目标要求，在服务地方经济发展的过程中，形成了以政府产业基金管理和金融股权投资为主体，资产管理、融租保理、产权交易、融资担保等类金融服务为支撑的多元业务体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kern w:val="0"/>
          <w:sz w:val="32"/>
          <w:szCs w:val="32"/>
          <w:shd w:val="clear" w:color="auto" w:fill="FFFFFF"/>
          <w:lang w:val="en-US" w:eastAsia="zh-CN" w:bidi="ar-SA"/>
        </w:rPr>
      </w:pPr>
      <w:r>
        <w:rPr>
          <w:rFonts w:hint="eastAsia" w:ascii="Times New Roman" w:hAnsi="Times New Roman" w:eastAsia="仿宋_GB2312" w:cs="Times New Roman"/>
          <w:kern w:val="0"/>
          <w:sz w:val="32"/>
          <w:szCs w:val="32"/>
          <w:shd w:val="clear" w:color="auto" w:fill="FFFFFF"/>
          <w:lang w:val="en-US" w:eastAsia="zh-CN" w:bidi="ar-SA"/>
        </w:rPr>
        <w:t>二、台州市金控租赁有限公司</w:t>
      </w:r>
      <w:r>
        <w:rPr>
          <w:rFonts w:hint="eastAsia" w:ascii="仿宋_GB2312" w:hAnsi="仿宋_GB2312" w:eastAsia="仿宋_GB2312" w:cs="仿宋_GB2312"/>
          <w:sz w:val="32"/>
          <w:szCs w:val="32"/>
          <w:lang w:val="en-US" w:eastAsia="zh-CN"/>
        </w:rPr>
        <w:t>是</w:t>
      </w:r>
      <w:r>
        <w:rPr>
          <w:rFonts w:hint="eastAsia" w:ascii="仿宋_GB2312" w:hAnsi="仿宋_GB2312" w:eastAsia="仿宋_GB2312" w:cs="仿宋_GB2312"/>
          <w:sz w:val="32"/>
          <w:szCs w:val="32"/>
        </w:rPr>
        <w:t>台州市金融投资集团有限公司全资子公司，成立于2015年，注册资金为3.5亿元。自经营以来，</w:t>
      </w:r>
      <w:r>
        <w:rPr>
          <w:rFonts w:hint="eastAsia" w:ascii="仿宋_GB2312" w:hAnsi="仿宋_GB2312" w:eastAsia="仿宋_GB2312" w:cs="仿宋_GB2312"/>
          <w:sz w:val="32"/>
          <w:szCs w:val="32"/>
          <w:lang w:eastAsia="zh-CN"/>
        </w:rPr>
        <w:t>公司</w:t>
      </w:r>
      <w:r>
        <w:rPr>
          <w:rFonts w:hint="eastAsia" w:ascii="仿宋_GB2312" w:hAnsi="仿宋_GB2312" w:eastAsia="仿宋_GB2312" w:cs="仿宋_GB2312"/>
          <w:sz w:val="32"/>
          <w:szCs w:val="32"/>
        </w:rPr>
        <w:t>以“服务地方经济，支持实体产业”为经营宗旨，服务台州上市、拟上市、“七大千亿产业”、“专精特新”等企业，主要涉及汽车零部件制造、智能马桶、医药医化等行业，用于厂房扩建、产能释放、设备更新</w:t>
      </w:r>
      <w:r>
        <w:rPr>
          <w:rFonts w:hint="eastAsia" w:ascii="仿宋_GB2312" w:hAnsi="仿宋_GB2312" w:eastAsia="仿宋_GB2312" w:cs="仿宋_GB2312"/>
          <w:sz w:val="32"/>
          <w:szCs w:val="32"/>
          <w:lang w:eastAsia="zh-CN"/>
        </w:rPr>
        <w:t>等资金需要</w:t>
      </w:r>
      <w:r>
        <w:rPr>
          <w:rFonts w:hint="default" w:ascii="Times New Roman" w:hAnsi="Times New Roman" w:eastAsia="仿宋_GB2312" w:cs="Times New Roman"/>
          <w:kern w:val="0"/>
          <w:sz w:val="32"/>
          <w:szCs w:val="32"/>
          <w:shd w:val="clear" w:color="auto" w:fill="FFFFFF"/>
          <w:lang w:val="en-US" w:eastAsia="zh-CN" w:bidi="ar-SA"/>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i w:val="0"/>
          <w:iCs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kern w:val="0"/>
          <w:sz w:val="32"/>
          <w:szCs w:val="32"/>
          <w:shd w:val="clear" w:color="auto" w:fill="FFFFFF"/>
          <w:lang w:val="en-US" w:eastAsia="zh-CN" w:bidi="ar-SA"/>
        </w:rPr>
        <w:t>三、台州金控资产管理有限公司</w:t>
      </w:r>
      <w:r>
        <w:rPr>
          <w:rFonts w:hint="eastAsia" w:ascii="仿宋_GB2312" w:hAnsi="仿宋_GB2312" w:eastAsia="仿宋_GB2312" w:cs="仿宋_GB2312"/>
          <w:sz w:val="32"/>
          <w:szCs w:val="32"/>
        </w:rPr>
        <w:t>是台州市金融投资集团有限公司全资子公司，</w:t>
      </w:r>
      <w:r>
        <w:rPr>
          <w:rFonts w:hint="eastAsia" w:ascii="仿宋_GB2312" w:hAnsi="仿宋_GB2312" w:eastAsia="仿宋_GB2312" w:cs="仿宋_GB2312"/>
          <w:b w:val="0"/>
          <w:bCs w:val="0"/>
          <w:sz w:val="32"/>
          <w:szCs w:val="32"/>
        </w:rPr>
        <w:t>成立于201</w:t>
      </w: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rPr>
        <w:t>公司注册资本为3亿元人民币，致力于打造“股权、债权、转贷”三位一体的地方性资产管理公司，主要业务方向为证券市场投资、不良资产业务、银行转贷业务等，主要客户为上市公司、国有企业、骨干民营企业以及转贷客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kern w:val="0"/>
          <w:sz w:val="32"/>
          <w:szCs w:val="32"/>
          <w:shd w:val="clear" w:color="auto" w:fill="FFFFFF"/>
        </w:rPr>
      </w:pPr>
      <w:r>
        <w:rPr>
          <w:rFonts w:hint="eastAsia" w:ascii="Times New Roman" w:hAnsi="Times New Roman" w:eastAsia="仿宋_GB2312" w:cs="Times New Roman"/>
          <w:kern w:val="0"/>
          <w:sz w:val="32"/>
          <w:szCs w:val="32"/>
          <w:shd w:val="clear" w:color="auto" w:fill="FFFFFF"/>
          <w:lang w:val="en-US" w:eastAsia="zh-CN"/>
        </w:rPr>
        <w:t>四、台州市金控基金管理有限公司</w:t>
      </w:r>
      <w:r>
        <w:rPr>
          <w:rFonts w:hint="eastAsia" w:ascii="仿宋_GB2312" w:hAnsi="仿宋_GB2312" w:eastAsia="仿宋_GB2312" w:cs="仿宋_GB2312"/>
          <w:b w:val="0"/>
          <w:bCs w:val="0"/>
          <w:sz w:val="32"/>
          <w:szCs w:val="32"/>
          <w:lang w:val="en-US" w:eastAsia="zh-CN"/>
        </w:rPr>
        <w:t>是</w:t>
      </w:r>
      <w:r>
        <w:rPr>
          <w:rFonts w:hint="eastAsia" w:ascii="仿宋_GB2312" w:hAnsi="仿宋_GB2312" w:eastAsia="仿宋_GB2312" w:cs="仿宋_GB2312"/>
          <w:b w:val="0"/>
          <w:bCs w:val="0"/>
          <w:sz w:val="32"/>
          <w:szCs w:val="32"/>
        </w:rPr>
        <w:t>台州市金融投资集团有限公司全资子公司，成立于2015年，注册资金为50亿元。公司始终把管理政府产业基金作为核心工作，支持推进重大产业项目、人才项目落地，撬动社会资本支持台州经济发展。公司于2021年初开展实体化运营，主要负责政府产业基金的运营管理。目前已形成产业母基金、合作子基金、自管运作子基金、基金PPP托管等多层次产业基金体系</w:t>
      </w:r>
      <w:r>
        <w:rPr>
          <w:rFonts w:hint="eastAsia" w:ascii="Times New Roman" w:hAnsi="Times New Roman" w:eastAsia="仿宋_GB2312" w:cs="Times New Roman"/>
          <w:kern w:val="0"/>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kern w:val="0"/>
          <w:sz w:val="32"/>
          <w:szCs w:val="32"/>
          <w:shd w:val="clear" w:color="auto" w:fill="FFFFFF"/>
          <w:lang w:val="en-US" w:eastAsia="zh-CN" w:bidi="ar-SA"/>
        </w:rPr>
      </w:pPr>
      <w:r>
        <w:rPr>
          <w:rFonts w:hint="eastAsia" w:ascii="Times New Roman" w:hAnsi="Times New Roman" w:eastAsia="仿宋_GB2312" w:cs="Times New Roman"/>
          <w:kern w:val="0"/>
          <w:sz w:val="32"/>
          <w:szCs w:val="32"/>
          <w:shd w:val="clear" w:color="auto" w:fill="FFFFFF"/>
          <w:lang w:val="en-US" w:eastAsia="zh-CN" w:bidi="ar-SA"/>
        </w:rPr>
        <w:t>五、台州金控金融资产服务有限公司</w:t>
      </w:r>
      <w:r>
        <w:rPr>
          <w:rFonts w:hint="eastAsia" w:ascii="仿宋_GB2312" w:hAnsi="仿宋_GB2312" w:eastAsia="仿宋_GB2312" w:cs="仿宋_GB2312"/>
          <w:sz w:val="32"/>
          <w:szCs w:val="32"/>
        </w:rPr>
        <w:t>是台州市</w:t>
      </w:r>
      <w:r>
        <w:rPr>
          <w:rFonts w:hint="eastAsia" w:ascii="仿宋_GB2312" w:hAnsi="仿宋_GB2312" w:eastAsia="仿宋_GB2312" w:cs="仿宋_GB2312"/>
          <w:sz w:val="32"/>
          <w:szCs w:val="32"/>
          <w:lang w:val="en-US" w:eastAsia="zh-CN"/>
        </w:rPr>
        <w:t>金融投资</w:t>
      </w:r>
      <w:r>
        <w:rPr>
          <w:rFonts w:hint="eastAsia" w:ascii="仿宋_GB2312" w:hAnsi="仿宋_GB2312" w:eastAsia="仿宋_GB2312" w:cs="仿宋_GB2312"/>
          <w:sz w:val="32"/>
          <w:szCs w:val="32"/>
        </w:rPr>
        <w:t>集团有限公司全资</w:t>
      </w:r>
      <w:r>
        <w:rPr>
          <w:rFonts w:hint="eastAsia" w:ascii="仿宋_GB2312" w:hAnsi="仿宋_GB2312" w:eastAsia="仿宋_GB2312" w:cs="仿宋_GB2312"/>
          <w:sz w:val="32"/>
          <w:szCs w:val="32"/>
          <w:lang w:val="en-US" w:eastAsia="zh-CN"/>
        </w:rPr>
        <w:t>子公司</w:t>
      </w:r>
      <w:r>
        <w:rPr>
          <w:rFonts w:hint="eastAsia" w:ascii="仿宋_GB2312" w:hAnsi="仿宋_GB2312" w:eastAsia="仿宋_GB2312" w:cs="仿宋_GB2312"/>
          <w:sz w:val="32"/>
          <w:szCs w:val="32"/>
        </w:rPr>
        <w:t>，成立于20</w:t>
      </w:r>
      <w:r>
        <w:rPr>
          <w:rFonts w:hint="default" w:ascii="仿宋_GB2312" w:hAnsi="仿宋_GB2312" w:eastAsia="仿宋_GB2312" w:cs="仿宋_GB2312"/>
          <w:sz w:val="32"/>
          <w:szCs w:val="32"/>
          <w:lang w:val="en-US"/>
        </w:rPr>
        <w:t>15</w:t>
      </w:r>
      <w:r>
        <w:rPr>
          <w:rFonts w:hint="eastAsia" w:ascii="仿宋_GB2312" w:hAnsi="仿宋_GB2312" w:eastAsia="仿宋_GB2312" w:cs="仿宋_GB2312"/>
          <w:sz w:val="32"/>
          <w:szCs w:val="32"/>
        </w:rPr>
        <w:t>年</w:t>
      </w:r>
      <w:r>
        <w:rPr>
          <w:rFonts w:hint="default" w:ascii="仿宋_GB2312" w:hAnsi="仿宋_GB2312" w:eastAsia="仿宋_GB2312" w:cs="仿宋_GB2312"/>
          <w:sz w:val="32"/>
          <w:szCs w:val="32"/>
          <w:lang w:val="en-US"/>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公司</w:t>
      </w:r>
      <w:r>
        <w:rPr>
          <w:rFonts w:hint="eastAsia" w:ascii="仿宋_GB2312" w:eastAsia="仿宋_GB2312"/>
          <w:sz w:val="32"/>
          <w:szCs w:val="32"/>
          <w:lang w:val="en-US" w:eastAsia="zh-CN"/>
        </w:rPr>
        <w:t>围绕省市数字化改革工作要点和集团战略部署，以“产业数字化和数字产业化”发展路径，</w:t>
      </w:r>
      <w:r>
        <w:rPr>
          <w:rFonts w:hint="eastAsia" w:ascii="仿宋_GB2312" w:hAnsi="仿宋_GB2312" w:eastAsia="仿宋_GB2312" w:cs="仿宋_GB2312"/>
          <w:sz w:val="32"/>
          <w:szCs w:val="32"/>
        </w:rPr>
        <w:t>融合大数据、云平台、移动互联等新一代IT技术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为客户提供涵盖数字化咨询规划、解决方案落地、软件产品开发部署、运维测试、系统集成</w:t>
      </w:r>
      <w:r>
        <w:rPr>
          <w:rFonts w:hint="eastAsia" w:ascii="仿宋_GB2312" w:hAnsi="仿宋_GB2312" w:eastAsia="仿宋_GB2312" w:cs="仿宋_GB2312"/>
          <w:sz w:val="32"/>
          <w:szCs w:val="32"/>
          <w:lang w:val="en-US" w:eastAsia="zh-CN"/>
        </w:rPr>
        <w:t>及公共数据运营</w:t>
      </w:r>
      <w:r>
        <w:rPr>
          <w:rFonts w:hint="eastAsia" w:ascii="仿宋_GB2312" w:hAnsi="仿宋_GB2312" w:eastAsia="仿宋_GB2312" w:cs="仿宋_GB2312"/>
          <w:sz w:val="32"/>
          <w:szCs w:val="32"/>
        </w:rPr>
        <w:t>等综合服务</w:t>
      </w:r>
      <w:r>
        <w:rPr>
          <w:rFonts w:hint="default" w:ascii="Times New Roman" w:hAnsi="Times New Roman" w:eastAsia="仿宋_GB2312" w:cs="Times New Roman"/>
          <w:kern w:val="0"/>
          <w:sz w:val="32"/>
          <w:szCs w:val="32"/>
          <w:shd w:val="clear" w:color="auto" w:fill="FFFFFF"/>
          <w:lang w:val="en-US" w:eastAsia="zh-CN" w:bidi="ar-SA"/>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kern w:val="0"/>
          <w:sz w:val="32"/>
          <w:szCs w:val="32"/>
          <w:shd w:val="clear" w:color="auto" w:fill="FFFFFF"/>
          <w:lang w:val="en-US" w:eastAsia="zh-CN" w:bidi="ar-SA"/>
        </w:rPr>
      </w:pPr>
      <w:r>
        <w:rPr>
          <w:rFonts w:hint="eastAsia" w:ascii="Times New Roman" w:hAnsi="Times New Roman" w:eastAsia="仿宋_GB2312" w:cs="Times New Roman"/>
          <w:kern w:val="0"/>
          <w:sz w:val="32"/>
          <w:szCs w:val="32"/>
          <w:shd w:val="clear" w:color="auto" w:fill="FFFFFF"/>
          <w:lang w:val="en-US" w:eastAsia="zh-CN" w:bidi="ar-SA"/>
        </w:rPr>
        <w:t>六、台州市金投招商服务有限公司</w:t>
      </w:r>
      <w:r>
        <w:rPr>
          <w:rFonts w:hint="eastAsia" w:ascii="仿宋_GB2312" w:hAnsi="仿宋_GB2312" w:eastAsia="仿宋_GB2312" w:cs="仿宋_GB2312"/>
          <w:sz w:val="32"/>
          <w:szCs w:val="32"/>
          <w:lang w:val="en-US" w:eastAsia="zh-CN"/>
        </w:rPr>
        <w:t>是台州市金融投资集团有限公司全资子公司</w:t>
      </w:r>
      <w:r>
        <w:rPr>
          <w:rFonts w:hint="eastAsia" w:ascii="仿宋_GB2312" w:hAnsi="仿宋_GB2312" w:eastAsia="仿宋_GB2312" w:cs="仿宋_GB2312"/>
          <w:sz w:val="32"/>
          <w:szCs w:val="32"/>
        </w:rPr>
        <w:t>，成立于20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公司作为集团产业招商运营平台，主要职责为落实台州基金创新园区扶持政策和支持企业上市高质量发展政策对接工作，管理集团资本广场，为集团持有的产业园区、飞地园区的管理运营提供相应服务，为集团的基金招引、产业项目招引等业务提供信息对接、协助落地等综合招商服务等。</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yMzM2NDNiOTI5MjRlNjRkNGZkNTA3NjQzN2FiMzgifQ=="/>
  </w:docVars>
  <w:rsids>
    <w:rsidRoot w:val="00000000"/>
    <w:rsid w:val="07B87A43"/>
    <w:rsid w:val="1A402D1B"/>
    <w:rsid w:val="25F96E38"/>
    <w:rsid w:val="3B5500E5"/>
    <w:rsid w:val="3C6D114E"/>
    <w:rsid w:val="61994B49"/>
    <w:rsid w:val="684525B2"/>
    <w:rsid w:val="780D0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1009</Words>
  <Characters>1039</Characters>
  <Lines>0</Lines>
  <Paragraphs>0</Paragraphs>
  <TotalTime>0</TotalTime>
  <ScaleCrop>false</ScaleCrop>
  <LinksUpToDate>false</LinksUpToDate>
  <CharactersWithSpaces>1039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2023-04-19T07:49:00Z</dcterms:created>
  <dc:creator>Administrator</dc:creator>
  <cp:lastModifiedBy>J&amp;Ting</cp:lastModifiedBy>
  <dcterms:modified xsi:type="dcterms:W3CDTF">2023-04-25T08:01:50Z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D7668D132D054EDD985A23BD050EBC56_12</vt:lpwstr>
  </property>
</Properties>
</file>